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3E" w:rsidRDefault="00613B3E" w:rsidP="00613B3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ЗАВЬЯЛОВСКОГО РАЙОНА АЛТАЙСКОГО КРАЯ</w:t>
      </w:r>
    </w:p>
    <w:p w:rsidR="00613B3E" w:rsidRDefault="00613B3E" w:rsidP="00613B3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</w:t>
      </w:r>
    </w:p>
    <w:p w:rsidR="00613B3E" w:rsidRDefault="00613B3E" w:rsidP="00613B3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13B3E" w:rsidRDefault="00613B3E" w:rsidP="00613B3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3B3E" w:rsidRDefault="00613B3E" w:rsidP="00613B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0E253D" w:rsidRDefault="000E253D" w:rsidP="00613B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3B3E" w:rsidRDefault="00613B3E" w:rsidP="00613B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E253D">
        <w:rPr>
          <w:rFonts w:ascii="Times New Roman" w:hAnsi="Times New Roman"/>
          <w:sz w:val="24"/>
          <w:szCs w:val="24"/>
        </w:rPr>
        <w:t xml:space="preserve">0 </w:t>
      </w:r>
      <w:r w:rsidR="000C4D5B" w:rsidRPr="000E253D">
        <w:rPr>
          <w:rFonts w:ascii="Times New Roman" w:hAnsi="Times New Roman"/>
          <w:sz w:val="24"/>
          <w:szCs w:val="24"/>
        </w:rPr>
        <w:t>2</w:t>
      </w:r>
      <w:r w:rsidRPr="000E253D">
        <w:rPr>
          <w:rFonts w:ascii="Times New Roman" w:hAnsi="Times New Roman"/>
          <w:sz w:val="24"/>
          <w:szCs w:val="24"/>
        </w:rPr>
        <w:t xml:space="preserve"> .02.2021</w:t>
      </w:r>
      <w:r w:rsidRPr="000E253D">
        <w:rPr>
          <w:rFonts w:ascii="Times New Roman" w:hAnsi="Times New Roman"/>
          <w:sz w:val="24"/>
          <w:szCs w:val="24"/>
        </w:rPr>
        <w:tab/>
      </w:r>
      <w:r w:rsidR="000E253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253D">
        <w:rPr>
          <w:rFonts w:ascii="Times New Roman" w:hAnsi="Times New Roman"/>
          <w:sz w:val="24"/>
          <w:szCs w:val="24"/>
        </w:rPr>
        <w:t xml:space="preserve">           </w:t>
      </w:r>
      <w:r w:rsidR="000E253D">
        <w:rPr>
          <w:rFonts w:ascii="Times New Roman" w:hAnsi="Times New Roman"/>
          <w:sz w:val="24"/>
          <w:szCs w:val="24"/>
        </w:rPr>
        <w:t xml:space="preserve">            </w:t>
      </w:r>
      <w:r w:rsidRPr="000E253D">
        <w:rPr>
          <w:rFonts w:ascii="Times New Roman" w:hAnsi="Times New Roman"/>
          <w:sz w:val="24"/>
          <w:szCs w:val="24"/>
        </w:rPr>
        <w:t xml:space="preserve">     </w:t>
      </w:r>
      <w:r w:rsidR="000E253D" w:rsidRPr="000E253D">
        <w:rPr>
          <w:rFonts w:ascii="Times New Roman" w:hAnsi="Times New Roman"/>
          <w:sz w:val="24"/>
          <w:szCs w:val="24"/>
        </w:rPr>
        <w:t xml:space="preserve">         </w:t>
      </w:r>
      <w:r w:rsidRPr="000E253D">
        <w:rPr>
          <w:rFonts w:ascii="Times New Roman" w:hAnsi="Times New Roman"/>
          <w:sz w:val="24"/>
          <w:szCs w:val="24"/>
        </w:rPr>
        <w:t xml:space="preserve">    </w:t>
      </w:r>
      <w:r w:rsidR="000E253D" w:rsidRPr="000E253D">
        <w:rPr>
          <w:rFonts w:ascii="Times New Roman" w:hAnsi="Times New Roman"/>
          <w:sz w:val="24"/>
          <w:szCs w:val="24"/>
        </w:rPr>
        <w:t xml:space="preserve">      </w:t>
      </w:r>
      <w:r w:rsidRPr="000E253D">
        <w:rPr>
          <w:rFonts w:ascii="Times New Roman" w:hAnsi="Times New Roman"/>
          <w:sz w:val="24"/>
          <w:szCs w:val="24"/>
        </w:rPr>
        <w:t xml:space="preserve"> №</w:t>
      </w:r>
      <w:r w:rsidR="000E253D" w:rsidRPr="000E253D">
        <w:rPr>
          <w:rFonts w:ascii="Times New Roman" w:hAnsi="Times New Roman"/>
          <w:sz w:val="24"/>
          <w:szCs w:val="24"/>
        </w:rPr>
        <w:t xml:space="preserve"> </w:t>
      </w:r>
      <w:r w:rsidR="000C4D5B" w:rsidRPr="000E253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253D" w:rsidRDefault="000E253D" w:rsidP="00613B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06DCD" w:rsidRPr="000E253D" w:rsidRDefault="001E38E0" w:rsidP="001E38E0">
      <w:pPr>
        <w:pStyle w:val="a5"/>
        <w:spacing w:after="0" w:line="240" w:lineRule="exact"/>
        <w:jc w:val="center"/>
        <w:rPr>
          <w:rFonts w:cs="Times New Roman"/>
          <w:b/>
        </w:rPr>
      </w:pPr>
      <w:r w:rsidRPr="000E253D">
        <w:rPr>
          <w:rFonts w:cs="Times New Roman"/>
          <w:b/>
        </w:rPr>
        <w:t>О создании</w:t>
      </w:r>
      <w:r w:rsidR="005863E2" w:rsidRPr="000E253D">
        <w:rPr>
          <w:rFonts w:cs="Times New Roman"/>
          <w:b/>
        </w:rPr>
        <w:t xml:space="preserve"> ц</w:t>
      </w:r>
      <w:r w:rsidR="00E06DCD" w:rsidRPr="000E253D">
        <w:rPr>
          <w:rFonts w:cs="Times New Roman"/>
          <w:b/>
        </w:rPr>
        <w:t xml:space="preserve">ентров образования </w:t>
      </w:r>
      <w:r w:rsidR="005863E2" w:rsidRPr="000E253D">
        <w:rPr>
          <w:rFonts w:cs="Times New Roman"/>
          <w:b/>
        </w:rPr>
        <w:t xml:space="preserve">естественно - научной и технологической направленности  </w:t>
      </w:r>
      <w:r w:rsidR="00E06DCD" w:rsidRPr="000E253D">
        <w:rPr>
          <w:rFonts w:cs="Times New Roman"/>
          <w:b/>
        </w:rPr>
        <w:t>«Точка роста»</w:t>
      </w:r>
      <w:r w:rsidRPr="000E253D">
        <w:rPr>
          <w:rFonts w:cs="Times New Roman"/>
          <w:b/>
        </w:rPr>
        <w:t xml:space="preserve"> на базе общеобразовательных</w:t>
      </w:r>
      <w:r w:rsidR="00746F3E" w:rsidRPr="000E253D">
        <w:rPr>
          <w:rFonts w:cs="Times New Roman"/>
          <w:b/>
        </w:rPr>
        <w:t xml:space="preserve"> организаций</w:t>
      </w:r>
      <w:r w:rsidRPr="000E253D">
        <w:rPr>
          <w:rFonts w:cs="Times New Roman"/>
          <w:b/>
        </w:rPr>
        <w:t xml:space="preserve">, расположенных в </w:t>
      </w:r>
      <w:proofErr w:type="spellStart"/>
      <w:r w:rsidRPr="000E253D">
        <w:rPr>
          <w:rFonts w:cs="Times New Roman"/>
          <w:b/>
        </w:rPr>
        <w:t>Завьяловском</w:t>
      </w:r>
      <w:proofErr w:type="spellEnd"/>
      <w:r w:rsidRPr="000E253D">
        <w:rPr>
          <w:rFonts w:cs="Times New Roman"/>
          <w:b/>
        </w:rPr>
        <w:t xml:space="preserve"> районе в 2021</w:t>
      </w:r>
      <w:r w:rsidRPr="000E253D">
        <w:rPr>
          <w:rFonts w:cs="Times New Roman"/>
          <w:b/>
          <w:sz w:val="28"/>
          <w:szCs w:val="28"/>
        </w:rPr>
        <w:t xml:space="preserve"> г.</w:t>
      </w:r>
    </w:p>
    <w:p w:rsidR="00E06DCD" w:rsidRPr="000E253D" w:rsidRDefault="00E06DCD" w:rsidP="001E38E0">
      <w:pPr>
        <w:pStyle w:val="a5"/>
        <w:spacing w:after="0" w:line="240" w:lineRule="auto"/>
        <w:jc w:val="center"/>
        <w:rPr>
          <w:rFonts w:cs="Times New Roman"/>
          <w:b/>
        </w:rPr>
      </w:pPr>
    </w:p>
    <w:p w:rsidR="001E38E0" w:rsidRPr="0025052C" w:rsidRDefault="00F32E80" w:rsidP="00746F3E">
      <w:pPr>
        <w:pStyle w:val="a5"/>
        <w:spacing w:line="302" w:lineRule="exact"/>
        <w:ind w:left="40" w:right="60" w:firstLine="720"/>
        <w:jc w:val="both"/>
        <w:rPr>
          <w:rStyle w:val="1"/>
          <w:rFonts w:cs="Mangal"/>
          <w:b/>
          <w:sz w:val="24"/>
          <w:szCs w:val="24"/>
        </w:rPr>
      </w:pPr>
      <w:proofErr w:type="gramStart"/>
      <w:r w:rsidRPr="000E253D">
        <w:rPr>
          <w:rStyle w:val="1"/>
          <w:sz w:val="24"/>
          <w:szCs w:val="24"/>
        </w:rPr>
        <w:t>На основании распоряжения Министерства просвещения Российской Федерации от 21.12.2020 №</w:t>
      </w:r>
      <w:r w:rsidR="000E253D" w:rsidRPr="000E253D">
        <w:rPr>
          <w:rStyle w:val="1"/>
          <w:sz w:val="24"/>
          <w:szCs w:val="24"/>
        </w:rPr>
        <w:t xml:space="preserve"> </w:t>
      </w:r>
      <w:r w:rsidRPr="000E253D">
        <w:rPr>
          <w:rStyle w:val="1"/>
          <w:sz w:val="24"/>
          <w:szCs w:val="24"/>
        </w:rPr>
        <w:t>Р-181 «Об утверждении методических рекоменда</w:t>
      </w:r>
      <w:r w:rsidRPr="000E253D">
        <w:rPr>
          <w:rStyle w:val="1"/>
          <w:sz w:val="24"/>
          <w:szCs w:val="24"/>
        </w:rPr>
        <w:softHyphen/>
        <w:t>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</w:t>
      </w:r>
      <w:r w:rsidR="00746F3E" w:rsidRPr="000E253D">
        <w:rPr>
          <w:rStyle w:val="1"/>
          <w:sz w:val="24"/>
          <w:szCs w:val="24"/>
        </w:rPr>
        <w:t xml:space="preserve"> </w:t>
      </w:r>
      <w:r w:rsidRPr="000E253D">
        <w:rPr>
          <w:rStyle w:val="1"/>
          <w:sz w:val="24"/>
          <w:szCs w:val="24"/>
        </w:rPr>
        <w:t>-</w:t>
      </w:r>
      <w:r w:rsidR="00746F3E" w:rsidRPr="000E253D">
        <w:rPr>
          <w:rStyle w:val="1"/>
          <w:sz w:val="24"/>
          <w:szCs w:val="24"/>
        </w:rPr>
        <w:t xml:space="preserve"> </w:t>
      </w:r>
      <w:r w:rsidRPr="000E253D">
        <w:rPr>
          <w:rStyle w:val="1"/>
          <w:sz w:val="24"/>
          <w:szCs w:val="24"/>
        </w:rPr>
        <w:t>научной и технологической направленностей», в соответствии с распоряжением Правительства Алтайского края от 30.12.2020 № 431-р с целью создания в общеобразовательных организациях, расположенных в сельской местности и малых городах Алтайского края</w:t>
      </w:r>
      <w:proofErr w:type="gramEnd"/>
      <w:r w:rsidRPr="000E253D">
        <w:rPr>
          <w:rStyle w:val="1"/>
          <w:sz w:val="24"/>
          <w:szCs w:val="24"/>
        </w:rPr>
        <w:t xml:space="preserve">, </w:t>
      </w:r>
      <w:proofErr w:type="gramStart"/>
      <w:r w:rsidRPr="000E253D">
        <w:rPr>
          <w:rStyle w:val="1"/>
          <w:sz w:val="24"/>
          <w:szCs w:val="24"/>
        </w:rPr>
        <w:t>центров образования естественно</w:t>
      </w:r>
      <w:r w:rsidRPr="000E253D">
        <w:rPr>
          <w:rStyle w:val="1"/>
          <w:sz w:val="24"/>
          <w:szCs w:val="24"/>
        </w:rPr>
        <w:softHyphen/>
        <w:t>научной и технологической направленностей «Точка роста»</w:t>
      </w:r>
      <w:r w:rsidR="000E253D" w:rsidRPr="000E253D">
        <w:rPr>
          <w:rStyle w:val="1"/>
          <w:sz w:val="24"/>
          <w:szCs w:val="24"/>
        </w:rPr>
        <w:t xml:space="preserve">, приказа Министерства образования и науки Алтайского края от 30.12.2020 г. « О создании и функционировании в  общеобразовательных организациях, расположенных в сельской местности и малых городах Алтайского края, центром образования естественно - научно  и технологической направленностей «Точка роста»» </w:t>
      </w:r>
      <w:r w:rsidR="001E38E0" w:rsidRPr="000E253D">
        <w:rPr>
          <w:rStyle w:val="1"/>
          <w:sz w:val="24"/>
          <w:szCs w:val="24"/>
        </w:rPr>
        <w:t xml:space="preserve"> на базе общеобразовательных организаций,  расположенных в </w:t>
      </w:r>
      <w:proofErr w:type="spellStart"/>
      <w:r w:rsidR="001E38E0" w:rsidRPr="000E253D">
        <w:rPr>
          <w:rStyle w:val="1"/>
          <w:sz w:val="24"/>
          <w:szCs w:val="24"/>
        </w:rPr>
        <w:t>Завьяловском</w:t>
      </w:r>
      <w:proofErr w:type="spellEnd"/>
      <w:r w:rsidR="001E38E0" w:rsidRPr="000E253D">
        <w:rPr>
          <w:rStyle w:val="1"/>
          <w:sz w:val="24"/>
          <w:szCs w:val="24"/>
        </w:rPr>
        <w:t xml:space="preserve"> районе,</w:t>
      </w:r>
      <w:proofErr w:type="gramEnd"/>
      <w:r w:rsidRPr="000E253D">
        <w:rPr>
          <w:rStyle w:val="1"/>
          <w:sz w:val="24"/>
          <w:szCs w:val="24"/>
        </w:rPr>
        <w:t xml:space="preserve"> </w:t>
      </w:r>
      <w:r w:rsidRPr="0025052C">
        <w:rPr>
          <w:rStyle w:val="2pt"/>
          <w:b/>
          <w:sz w:val="24"/>
          <w:szCs w:val="24"/>
        </w:rPr>
        <w:t>приказываю:</w:t>
      </w:r>
      <w:r w:rsidR="00746F3E" w:rsidRPr="0025052C">
        <w:rPr>
          <w:rStyle w:val="2pt"/>
          <w:b/>
          <w:sz w:val="24"/>
          <w:szCs w:val="24"/>
        </w:rPr>
        <w:t xml:space="preserve"> </w:t>
      </w:r>
    </w:p>
    <w:p w:rsidR="00F32E80" w:rsidRPr="00446EB8" w:rsidRDefault="00746F3E" w:rsidP="00446EB8">
      <w:pPr>
        <w:pStyle w:val="a5"/>
        <w:tabs>
          <w:tab w:val="left" w:pos="995"/>
        </w:tabs>
        <w:suppressAutoHyphens w:val="0"/>
        <w:spacing w:after="0" w:line="302" w:lineRule="exact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</w:rPr>
        <w:t>1.</w:t>
      </w:r>
      <w:r w:rsidR="0025052C" w:rsidRPr="0025052C">
        <w:rPr>
          <w:rStyle w:val="1"/>
          <w:color w:val="000000"/>
          <w:sz w:val="24"/>
          <w:szCs w:val="24"/>
        </w:rPr>
        <w:t xml:space="preserve">Утвердить </w:t>
      </w:r>
      <w:r w:rsidR="001E38E0" w:rsidRPr="0025052C">
        <w:rPr>
          <w:rStyle w:val="1"/>
          <w:color w:val="000000"/>
          <w:sz w:val="24"/>
          <w:szCs w:val="24"/>
        </w:rPr>
        <w:t xml:space="preserve">МУНИЦИПАЛЬНОЕ </w:t>
      </w:r>
      <w:r w:rsidR="00C66B55" w:rsidRPr="0025052C">
        <w:rPr>
          <w:rStyle w:val="1"/>
          <w:color w:val="000000"/>
          <w:sz w:val="24"/>
          <w:szCs w:val="24"/>
        </w:rPr>
        <w:t xml:space="preserve">БЮДЖЕТНОЕ </w:t>
      </w:r>
      <w:r w:rsidR="001E38E0" w:rsidRPr="0025052C">
        <w:rPr>
          <w:rStyle w:val="1"/>
          <w:color w:val="000000"/>
          <w:sz w:val="24"/>
          <w:szCs w:val="24"/>
        </w:rPr>
        <w:t>ОБЩЕОБРАЗОВАТЕЛЬНОЕ УЧРЕЖДЕНИЕ «ЗАВЬЯЛОВСКАЯ СРЕДНЯЯ ОБЩЕОБРАЗОВАТЕЛЬНАЯ ШКОЛА №1 ЗАВЬЯЛОВСКОГО РАЙОНА</w:t>
      </w:r>
      <w:r w:rsidR="00C66B55" w:rsidRPr="00446EB8">
        <w:rPr>
          <w:rStyle w:val="1"/>
          <w:color w:val="000000"/>
          <w:sz w:val="24"/>
          <w:szCs w:val="24"/>
        </w:rPr>
        <w:t>»</w:t>
      </w:r>
      <w:r w:rsidR="001E38E0" w:rsidRPr="00446EB8">
        <w:rPr>
          <w:rStyle w:val="1"/>
          <w:color w:val="000000"/>
          <w:sz w:val="24"/>
          <w:szCs w:val="24"/>
        </w:rPr>
        <w:t>,</w:t>
      </w:r>
      <w:r w:rsidR="00446EB8" w:rsidRPr="00446EB8">
        <w:rPr>
          <w:rFonts w:cs="Times New Roman"/>
        </w:rPr>
        <w:t xml:space="preserve"> центро</w:t>
      </w:r>
      <w:r w:rsidR="00446EB8">
        <w:rPr>
          <w:rFonts w:cs="Times New Roman"/>
        </w:rPr>
        <w:t>м</w:t>
      </w:r>
      <w:r w:rsidR="00446EB8" w:rsidRPr="00446EB8">
        <w:rPr>
          <w:rFonts w:cs="Times New Roman"/>
        </w:rPr>
        <w:t xml:space="preserve"> образования естественно - научной и технологической направленности  «Точка роста»</w:t>
      </w:r>
      <w:r w:rsidR="00446EB8">
        <w:rPr>
          <w:rFonts w:cs="Times New Roman"/>
        </w:rPr>
        <w:t xml:space="preserve"> в 2021г. (приложение 1).</w:t>
      </w:r>
    </w:p>
    <w:p w:rsidR="00746F3E" w:rsidRPr="0025052C" w:rsidRDefault="0025052C" w:rsidP="00446EB8">
      <w:pPr>
        <w:pStyle w:val="a5"/>
        <w:tabs>
          <w:tab w:val="left" w:pos="995"/>
        </w:tabs>
        <w:suppressAutoHyphens w:val="0"/>
        <w:spacing w:after="0" w:line="302" w:lineRule="exact"/>
        <w:jc w:val="both"/>
        <w:rPr>
          <w:rStyle w:val="1"/>
          <w:rFonts w:cs="Mangal"/>
          <w:sz w:val="24"/>
          <w:szCs w:val="24"/>
        </w:rPr>
      </w:pPr>
      <w:r w:rsidRPr="0025052C">
        <w:rPr>
          <w:rStyle w:val="1"/>
          <w:color w:val="000000"/>
          <w:sz w:val="24"/>
          <w:szCs w:val="24"/>
        </w:rPr>
        <w:t xml:space="preserve">2.Утвердить </w:t>
      </w:r>
      <w:r w:rsidR="001E38E0" w:rsidRPr="0025052C">
        <w:rPr>
          <w:rStyle w:val="1"/>
          <w:color w:val="000000"/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1E38E0" w:rsidRPr="0025052C">
        <w:rPr>
          <w:rStyle w:val="1"/>
          <w:color w:val="000000"/>
          <w:sz w:val="24"/>
          <w:szCs w:val="24"/>
        </w:rPr>
        <w:t>Чистооз</w:t>
      </w:r>
      <w:r w:rsidR="00446EB8">
        <w:rPr>
          <w:rStyle w:val="1"/>
          <w:color w:val="000000"/>
          <w:sz w:val="24"/>
          <w:szCs w:val="24"/>
        </w:rPr>
        <w:t>ё</w:t>
      </w:r>
      <w:r w:rsidR="001E38E0" w:rsidRPr="0025052C">
        <w:rPr>
          <w:rStyle w:val="1"/>
          <w:color w:val="000000"/>
          <w:sz w:val="24"/>
          <w:szCs w:val="24"/>
        </w:rPr>
        <w:t>рская</w:t>
      </w:r>
      <w:proofErr w:type="spellEnd"/>
      <w:r w:rsidR="001E38E0" w:rsidRPr="0025052C">
        <w:rPr>
          <w:rStyle w:val="1"/>
          <w:color w:val="000000"/>
          <w:sz w:val="24"/>
          <w:szCs w:val="24"/>
        </w:rPr>
        <w:t xml:space="preserve"> средняя общеобразовательная школа </w:t>
      </w:r>
      <w:proofErr w:type="spellStart"/>
      <w:r w:rsidR="001E38E0" w:rsidRPr="0025052C">
        <w:rPr>
          <w:rStyle w:val="1"/>
          <w:color w:val="000000"/>
          <w:sz w:val="24"/>
          <w:szCs w:val="24"/>
        </w:rPr>
        <w:t>Завьяловского</w:t>
      </w:r>
      <w:proofErr w:type="spellEnd"/>
      <w:r w:rsidR="001E38E0" w:rsidRPr="0025052C">
        <w:rPr>
          <w:rStyle w:val="1"/>
          <w:color w:val="000000"/>
          <w:sz w:val="24"/>
          <w:szCs w:val="24"/>
        </w:rPr>
        <w:t xml:space="preserve"> района»</w:t>
      </w:r>
      <w:r w:rsidR="00746F3E" w:rsidRPr="0025052C">
        <w:rPr>
          <w:rStyle w:val="1"/>
          <w:color w:val="000000"/>
          <w:sz w:val="24"/>
          <w:szCs w:val="24"/>
        </w:rPr>
        <w:t xml:space="preserve"> имени вице-адмирала Петра Максимовича Ярового</w:t>
      </w:r>
      <w:r w:rsidR="00C66B55" w:rsidRPr="0025052C">
        <w:rPr>
          <w:rStyle w:val="1"/>
          <w:color w:val="000000"/>
          <w:sz w:val="24"/>
          <w:szCs w:val="24"/>
        </w:rPr>
        <w:t>, ц</w:t>
      </w:r>
      <w:r w:rsidR="001E38E0" w:rsidRPr="0025052C">
        <w:rPr>
          <w:rStyle w:val="1"/>
          <w:color w:val="000000"/>
          <w:sz w:val="24"/>
          <w:szCs w:val="24"/>
        </w:rPr>
        <w:t>ентром образования естественно - научной и технологической направленностей «Точка роста» в 2021</w:t>
      </w:r>
      <w:r w:rsidR="00446EB8">
        <w:rPr>
          <w:rStyle w:val="1"/>
          <w:color w:val="000000"/>
          <w:sz w:val="24"/>
          <w:szCs w:val="24"/>
        </w:rPr>
        <w:t>г.</w:t>
      </w:r>
      <w:r w:rsidR="00746F3E" w:rsidRPr="0025052C">
        <w:rPr>
          <w:rStyle w:val="1"/>
          <w:color w:val="000000"/>
          <w:sz w:val="24"/>
          <w:szCs w:val="24"/>
        </w:rPr>
        <w:t xml:space="preserve"> </w:t>
      </w:r>
      <w:r w:rsidR="001E38E0" w:rsidRPr="0025052C">
        <w:rPr>
          <w:rStyle w:val="1"/>
          <w:color w:val="000000"/>
          <w:sz w:val="24"/>
          <w:szCs w:val="24"/>
        </w:rPr>
        <w:t>(приложение</w:t>
      </w:r>
      <w:r w:rsidR="00746F3E" w:rsidRPr="0025052C">
        <w:rPr>
          <w:rStyle w:val="1"/>
          <w:color w:val="000000"/>
          <w:sz w:val="24"/>
          <w:szCs w:val="24"/>
        </w:rPr>
        <w:t xml:space="preserve"> </w:t>
      </w:r>
      <w:r w:rsidR="001E38E0" w:rsidRPr="0025052C">
        <w:rPr>
          <w:rStyle w:val="1"/>
          <w:color w:val="000000"/>
          <w:sz w:val="24"/>
          <w:szCs w:val="24"/>
        </w:rPr>
        <w:t>1)</w:t>
      </w:r>
      <w:r w:rsidR="00746F3E" w:rsidRPr="0025052C">
        <w:rPr>
          <w:rStyle w:val="1"/>
          <w:color w:val="000000"/>
          <w:sz w:val="24"/>
          <w:szCs w:val="24"/>
        </w:rPr>
        <w:t>.</w:t>
      </w:r>
    </w:p>
    <w:p w:rsidR="00746F3E" w:rsidRPr="0025052C" w:rsidRDefault="000E463B" w:rsidP="00446EB8">
      <w:pPr>
        <w:pStyle w:val="a5"/>
        <w:tabs>
          <w:tab w:val="left" w:pos="995"/>
        </w:tabs>
        <w:suppressAutoHyphens w:val="0"/>
        <w:spacing w:after="0" w:line="302" w:lineRule="exact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3</w:t>
      </w:r>
      <w:r w:rsidR="00746F3E" w:rsidRPr="0025052C">
        <w:rPr>
          <w:rStyle w:val="1"/>
          <w:color w:val="000000"/>
          <w:sz w:val="24"/>
          <w:szCs w:val="24"/>
        </w:rPr>
        <w:t>.Утвердить типовое Положение о деятельности центров</w:t>
      </w:r>
      <w:r w:rsidR="00C66B55" w:rsidRPr="0025052C">
        <w:rPr>
          <w:rStyle w:val="1"/>
          <w:color w:val="000000"/>
          <w:sz w:val="24"/>
          <w:szCs w:val="24"/>
        </w:rPr>
        <w:t xml:space="preserve"> образования естественно - научной и технологической направленностей</w:t>
      </w:r>
      <w:r w:rsidR="00746F3E" w:rsidRPr="0025052C">
        <w:rPr>
          <w:rStyle w:val="1"/>
          <w:color w:val="000000"/>
          <w:sz w:val="24"/>
          <w:szCs w:val="24"/>
        </w:rPr>
        <w:t xml:space="preserve"> «Точка роста» на территории </w:t>
      </w:r>
      <w:proofErr w:type="spellStart"/>
      <w:r w:rsidR="00746F3E" w:rsidRPr="0025052C">
        <w:rPr>
          <w:rStyle w:val="1"/>
          <w:color w:val="000000"/>
          <w:sz w:val="24"/>
          <w:szCs w:val="24"/>
        </w:rPr>
        <w:t>Завьяловского</w:t>
      </w:r>
      <w:proofErr w:type="spellEnd"/>
      <w:r w:rsidR="00746F3E" w:rsidRPr="0025052C">
        <w:rPr>
          <w:rStyle w:val="1"/>
          <w:color w:val="000000"/>
          <w:sz w:val="24"/>
          <w:szCs w:val="24"/>
        </w:rPr>
        <w:t xml:space="preserve"> района (приложение</w:t>
      </w:r>
      <w:r w:rsidR="00AF3782">
        <w:rPr>
          <w:rStyle w:val="1"/>
          <w:color w:val="000000"/>
          <w:sz w:val="24"/>
          <w:szCs w:val="24"/>
        </w:rPr>
        <w:t xml:space="preserve"> 2</w:t>
      </w:r>
      <w:r w:rsidR="00746F3E" w:rsidRPr="0025052C">
        <w:rPr>
          <w:rStyle w:val="1"/>
          <w:color w:val="000000"/>
          <w:sz w:val="24"/>
          <w:szCs w:val="24"/>
        </w:rPr>
        <w:t>)</w:t>
      </w:r>
      <w:r w:rsidR="00446EB8">
        <w:rPr>
          <w:rStyle w:val="1"/>
          <w:color w:val="000000"/>
          <w:sz w:val="24"/>
          <w:szCs w:val="24"/>
        </w:rPr>
        <w:t>.</w:t>
      </w:r>
    </w:p>
    <w:p w:rsidR="00746F3E" w:rsidRPr="0025052C" w:rsidRDefault="000E463B" w:rsidP="00446EB8">
      <w:pPr>
        <w:pStyle w:val="a5"/>
        <w:tabs>
          <w:tab w:val="left" w:pos="995"/>
        </w:tabs>
        <w:suppressAutoHyphens w:val="0"/>
        <w:spacing w:after="0" w:line="302" w:lineRule="exact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4</w:t>
      </w:r>
      <w:r w:rsidR="00746F3E" w:rsidRPr="0025052C">
        <w:rPr>
          <w:rStyle w:val="1"/>
          <w:color w:val="000000"/>
          <w:sz w:val="24"/>
          <w:szCs w:val="24"/>
        </w:rPr>
        <w:t xml:space="preserve">. Утвердить </w:t>
      </w:r>
      <w:proofErr w:type="gramStart"/>
      <w:r w:rsidR="00746F3E" w:rsidRPr="0025052C">
        <w:rPr>
          <w:rStyle w:val="1"/>
          <w:color w:val="000000"/>
          <w:sz w:val="24"/>
          <w:szCs w:val="24"/>
        </w:rPr>
        <w:t>ответственным</w:t>
      </w:r>
      <w:proofErr w:type="gramEnd"/>
      <w:r w:rsidR="00746F3E" w:rsidRPr="0025052C">
        <w:rPr>
          <w:rStyle w:val="1"/>
          <w:color w:val="000000"/>
          <w:sz w:val="24"/>
          <w:szCs w:val="24"/>
        </w:rPr>
        <w:t xml:space="preserve"> за создание </w:t>
      </w:r>
      <w:r w:rsidR="00C66B55" w:rsidRPr="0025052C">
        <w:rPr>
          <w:rStyle w:val="1"/>
          <w:color w:val="000000"/>
          <w:sz w:val="24"/>
          <w:szCs w:val="24"/>
        </w:rPr>
        <w:t xml:space="preserve">и функционирование центров образования естественно </w:t>
      </w:r>
      <w:r w:rsidR="003913E2">
        <w:rPr>
          <w:rStyle w:val="1"/>
          <w:color w:val="000000"/>
          <w:sz w:val="24"/>
          <w:szCs w:val="24"/>
        </w:rPr>
        <w:t>–</w:t>
      </w:r>
      <w:r w:rsidR="00C66B55" w:rsidRPr="0025052C">
        <w:rPr>
          <w:rStyle w:val="1"/>
          <w:color w:val="000000"/>
          <w:sz w:val="24"/>
          <w:szCs w:val="24"/>
        </w:rPr>
        <w:t xml:space="preserve"> научной и технологической направленности «Точка роста» в </w:t>
      </w:r>
      <w:proofErr w:type="spellStart"/>
      <w:r w:rsidR="00C66B55" w:rsidRPr="0025052C">
        <w:rPr>
          <w:rStyle w:val="1"/>
          <w:color w:val="000000"/>
          <w:sz w:val="24"/>
          <w:szCs w:val="24"/>
        </w:rPr>
        <w:t>Завьяло</w:t>
      </w:r>
      <w:r w:rsidR="007563BB" w:rsidRPr="0025052C">
        <w:rPr>
          <w:rStyle w:val="1"/>
          <w:color w:val="000000"/>
          <w:sz w:val="24"/>
          <w:szCs w:val="24"/>
        </w:rPr>
        <w:t>вском</w:t>
      </w:r>
      <w:proofErr w:type="spellEnd"/>
      <w:r w:rsidR="007563BB" w:rsidRPr="0025052C">
        <w:rPr>
          <w:rStyle w:val="1"/>
          <w:color w:val="000000"/>
          <w:sz w:val="24"/>
          <w:szCs w:val="24"/>
        </w:rPr>
        <w:t xml:space="preserve"> районе Александра Павловича </w:t>
      </w:r>
      <w:r w:rsidR="00C66B55" w:rsidRPr="0025052C">
        <w:rPr>
          <w:rStyle w:val="1"/>
          <w:color w:val="000000"/>
          <w:sz w:val="24"/>
          <w:szCs w:val="24"/>
        </w:rPr>
        <w:t xml:space="preserve"> Савинова, председателя комитета по образованию Администрации  </w:t>
      </w:r>
      <w:proofErr w:type="spellStart"/>
      <w:r w:rsidR="00C66B55" w:rsidRPr="0025052C">
        <w:rPr>
          <w:rStyle w:val="1"/>
          <w:color w:val="000000"/>
          <w:sz w:val="24"/>
          <w:szCs w:val="24"/>
        </w:rPr>
        <w:t>Завьяловского</w:t>
      </w:r>
      <w:proofErr w:type="spellEnd"/>
      <w:r w:rsidR="00C66B55" w:rsidRPr="0025052C">
        <w:rPr>
          <w:rStyle w:val="1"/>
          <w:color w:val="000000"/>
          <w:sz w:val="24"/>
          <w:szCs w:val="24"/>
        </w:rPr>
        <w:t xml:space="preserve"> района.</w:t>
      </w:r>
    </w:p>
    <w:p w:rsidR="00C66B55" w:rsidRPr="0025052C" w:rsidRDefault="00C66B55" w:rsidP="00446EB8">
      <w:pPr>
        <w:pStyle w:val="a5"/>
        <w:tabs>
          <w:tab w:val="left" w:pos="995"/>
        </w:tabs>
        <w:suppressAutoHyphens w:val="0"/>
        <w:spacing w:after="0" w:line="302" w:lineRule="exact"/>
        <w:jc w:val="both"/>
        <w:rPr>
          <w:rStyle w:val="1"/>
          <w:color w:val="000000"/>
          <w:sz w:val="24"/>
          <w:szCs w:val="24"/>
        </w:rPr>
      </w:pPr>
      <w:r w:rsidRPr="0025052C">
        <w:rPr>
          <w:rStyle w:val="1"/>
          <w:color w:val="000000"/>
          <w:sz w:val="24"/>
          <w:szCs w:val="24"/>
        </w:rPr>
        <w:t xml:space="preserve">5. Утвердить муниципальным координатором создания и функционирования центров образования  естественно </w:t>
      </w:r>
      <w:r w:rsidR="003913E2">
        <w:rPr>
          <w:rStyle w:val="1"/>
          <w:color w:val="000000"/>
          <w:sz w:val="24"/>
          <w:szCs w:val="24"/>
        </w:rPr>
        <w:t>–</w:t>
      </w:r>
      <w:r w:rsidRPr="0025052C">
        <w:rPr>
          <w:rStyle w:val="1"/>
          <w:color w:val="000000"/>
          <w:sz w:val="24"/>
          <w:szCs w:val="24"/>
        </w:rPr>
        <w:t xml:space="preserve"> научной и технологической направленностей</w:t>
      </w:r>
      <w:r w:rsidR="007563BB" w:rsidRPr="0025052C">
        <w:rPr>
          <w:rStyle w:val="1"/>
          <w:color w:val="000000"/>
          <w:sz w:val="24"/>
          <w:szCs w:val="24"/>
        </w:rPr>
        <w:t xml:space="preserve"> Татьяну Ивановну </w:t>
      </w:r>
      <w:r w:rsidRPr="0025052C">
        <w:rPr>
          <w:rStyle w:val="1"/>
          <w:color w:val="000000"/>
          <w:sz w:val="24"/>
          <w:szCs w:val="24"/>
        </w:rPr>
        <w:t xml:space="preserve"> Фурсову, ведущего специалиста, инспектора школ.</w:t>
      </w:r>
    </w:p>
    <w:p w:rsidR="007563BB" w:rsidRPr="0025052C" w:rsidRDefault="00940BD9" w:rsidP="007563BB">
      <w:pPr>
        <w:pStyle w:val="a5"/>
        <w:tabs>
          <w:tab w:val="left" w:pos="995"/>
        </w:tabs>
        <w:suppressAutoHyphens w:val="0"/>
        <w:spacing w:after="0" w:line="302" w:lineRule="exac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6</w:t>
      </w:r>
      <w:r w:rsidR="007563BB" w:rsidRPr="0025052C">
        <w:rPr>
          <w:rStyle w:val="1"/>
          <w:color w:val="000000"/>
          <w:sz w:val="24"/>
          <w:szCs w:val="24"/>
        </w:rPr>
        <w:t xml:space="preserve">. </w:t>
      </w:r>
      <w:proofErr w:type="gramStart"/>
      <w:r w:rsidR="007563BB" w:rsidRPr="0025052C">
        <w:rPr>
          <w:rStyle w:val="1"/>
          <w:color w:val="000000"/>
          <w:sz w:val="24"/>
          <w:szCs w:val="24"/>
        </w:rPr>
        <w:t>Контроль за</w:t>
      </w:r>
      <w:proofErr w:type="gramEnd"/>
      <w:r w:rsidR="007563BB" w:rsidRPr="0025052C">
        <w:rPr>
          <w:rStyle w:val="1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7563BB" w:rsidRPr="0025052C" w:rsidRDefault="007563BB" w:rsidP="007563BB">
      <w:pPr>
        <w:pStyle w:val="a5"/>
        <w:tabs>
          <w:tab w:val="left" w:pos="995"/>
        </w:tabs>
        <w:suppressAutoHyphens w:val="0"/>
        <w:spacing w:after="0" w:line="302" w:lineRule="exact"/>
        <w:rPr>
          <w:rStyle w:val="1"/>
          <w:color w:val="000000"/>
          <w:sz w:val="24"/>
          <w:szCs w:val="24"/>
        </w:rPr>
      </w:pPr>
    </w:p>
    <w:p w:rsidR="007563BB" w:rsidRPr="0025052C" w:rsidRDefault="007563BB" w:rsidP="007563BB">
      <w:pPr>
        <w:pStyle w:val="a4"/>
        <w:spacing w:after="0" w:line="240" w:lineRule="auto"/>
        <w:jc w:val="both"/>
      </w:pPr>
      <w:r w:rsidRPr="0025052C">
        <w:t>Председатель комитета</w:t>
      </w:r>
    </w:p>
    <w:p w:rsidR="007563BB" w:rsidRDefault="007563BB" w:rsidP="007563BB">
      <w:pPr>
        <w:pStyle w:val="a4"/>
        <w:spacing w:after="0" w:line="240" w:lineRule="auto"/>
        <w:jc w:val="both"/>
      </w:pPr>
      <w:r w:rsidRPr="0025052C">
        <w:t xml:space="preserve">по образованию                                             </w:t>
      </w:r>
      <w:r w:rsidR="000E463B">
        <w:t xml:space="preserve">                               </w:t>
      </w:r>
      <w:r w:rsidR="00940BD9">
        <w:t xml:space="preserve">                    </w:t>
      </w:r>
      <w:r w:rsidR="000E463B">
        <w:t xml:space="preserve">   </w:t>
      </w:r>
      <w:r w:rsidRPr="0025052C">
        <w:t xml:space="preserve">   А. П.Савинов</w:t>
      </w:r>
    </w:p>
    <w:p w:rsidR="007563BB" w:rsidRDefault="007563BB" w:rsidP="007563BB">
      <w:pPr>
        <w:pStyle w:val="a4"/>
        <w:spacing w:after="0" w:line="240" w:lineRule="auto"/>
        <w:jc w:val="both"/>
      </w:pPr>
    </w:p>
    <w:p w:rsidR="007563BB" w:rsidRDefault="003913E2" w:rsidP="003913E2">
      <w:pPr>
        <w:pStyle w:val="a4"/>
        <w:spacing w:after="0" w:line="240" w:lineRule="auto"/>
        <w:jc w:val="right"/>
      </w:pPr>
      <w:r>
        <w:lastRenderedPageBreak/>
        <w:t xml:space="preserve">Приложение 1 </w:t>
      </w:r>
    </w:p>
    <w:p w:rsidR="00E2697E" w:rsidRDefault="00E2697E" w:rsidP="003913E2">
      <w:pPr>
        <w:pStyle w:val="a4"/>
        <w:spacing w:after="0" w:line="240" w:lineRule="auto"/>
        <w:jc w:val="right"/>
      </w:pPr>
    </w:p>
    <w:p w:rsidR="00E2697E" w:rsidRDefault="00E2697E" w:rsidP="003913E2">
      <w:pPr>
        <w:pStyle w:val="a4"/>
        <w:spacing w:after="0" w:line="240" w:lineRule="auto"/>
        <w:jc w:val="right"/>
      </w:pPr>
    </w:p>
    <w:p w:rsidR="002469EC" w:rsidRPr="00E2697E" w:rsidRDefault="002469EC" w:rsidP="00E2697E">
      <w:pPr>
        <w:pStyle w:val="a4"/>
        <w:spacing w:after="0" w:line="240" w:lineRule="auto"/>
        <w:jc w:val="center"/>
        <w:rPr>
          <w:b/>
          <w:sz w:val="22"/>
          <w:szCs w:val="22"/>
        </w:rPr>
      </w:pPr>
    </w:p>
    <w:p w:rsidR="00E2697E" w:rsidRPr="00E2697E" w:rsidRDefault="00E2697E" w:rsidP="00E2697E">
      <w:pPr>
        <w:pStyle w:val="a5"/>
        <w:spacing w:line="240" w:lineRule="exact"/>
        <w:ind w:left="220"/>
        <w:jc w:val="center"/>
        <w:rPr>
          <w:sz w:val="22"/>
          <w:szCs w:val="22"/>
        </w:rPr>
      </w:pPr>
      <w:r w:rsidRPr="00E2697E">
        <w:rPr>
          <w:rStyle w:val="1"/>
          <w:iCs/>
          <w:color w:val="000000"/>
          <w:sz w:val="22"/>
          <w:szCs w:val="22"/>
        </w:rPr>
        <w:t>Перечень</w:t>
      </w:r>
    </w:p>
    <w:p w:rsidR="007563BB" w:rsidRPr="00B460BE" w:rsidRDefault="00E2697E" w:rsidP="00B460BE">
      <w:pPr>
        <w:pStyle w:val="a5"/>
        <w:spacing w:line="240" w:lineRule="exact"/>
        <w:ind w:left="120" w:right="440"/>
        <w:jc w:val="center"/>
        <w:rPr>
          <w:rStyle w:val="1"/>
          <w:rFonts w:cs="Mangal"/>
          <w:sz w:val="22"/>
          <w:szCs w:val="22"/>
        </w:rPr>
      </w:pPr>
      <w:r w:rsidRPr="00E2697E">
        <w:rPr>
          <w:rStyle w:val="1"/>
          <w:iCs/>
          <w:color w:val="000000"/>
          <w:sz w:val="22"/>
          <w:szCs w:val="22"/>
        </w:rPr>
        <w:t>общеобразовательных</w:t>
      </w:r>
      <w:r>
        <w:rPr>
          <w:rStyle w:val="1"/>
          <w:iCs/>
          <w:color w:val="000000"/>
          <w:sz w:val="22"/>
          <w:szCs w:val="22"/>
        </w:rPr>
        <w:t xml:space="preserve"> организаций, расположенных в </w:t>
      </w:r>
      <w:proofErr w:type="spellStart"/>
      <w:r>
        <w:rPr>
          <w:rStyle w:val="1"/>
          <w:iCs/>
          <w:color w:val="000000"/>
          <w:sz w:val="22"/>
          <w:szCs w:val="22"/>
        </w:rPr>
        <w:t>Завьяловском</w:t>
      </w:r>
      <w:proofErr w:type="spellEnd"/>
      <w:r>
        <w:rPr>
          <w:rStyle w:val="1"/>
          <w:iCs/>
          <w:color w:val="000000"/>
          <w:sz w:val="22"/>
          <w:szCs w:val="22"/>
        </w:rPr>
        <w:t xml:space="preserve"> районе </w:t>
      </w:r>
      <w:r w:rsidRPr="00E2697E">
        <w:rPr>
          <w:rStyle w:val="1"/>
          <w:iCs/>
          <w:color w:val="000000"/>
          <w:sz w:val="22"/>
          <w:szCs w:val="22"/>
        </w:rPr>
        <w:t xml:space="preserve"> на базе которых плани</w:t>
      </w:r>
      <w:r w:rsidRPr="00E2697E">
        <w:rPr>
          <w:rStyle w:val="1"/>
          <w:iCs/>
          <w:color w:val="000000"/>
          <w:sz w:val="22"/>
          <w:szCs w:val="22"/>
        </w:rPr>
        <w:softHyphen/>
        <w:t>руется создание центров образования естественно-</w:t>
      </w:r>
      <w:r w:rsidR="00B460BE">
        <w:rPr>
          <w:rStyle w:val="1"/>
          <w:iCs/>
          <w:color w:val="000000"/>
          <w:sz w:val="22"/>
          <w:szCs w:val="22"/>
        </w:rPr>
        <w:t xml:space="preserve"> </w:t>
      </w:r>
      <w:r w:rsidRPr="00E2697E">
        <w:rPr>
          <w:rStyle w:val="1"/>
          <w:iCs/>
          <w:color w:val="000000"/>
          <w:sz w:val="22"/>
          <w:szCs w:val="22"/>
        </w:rPr>
        <w:t>научной и технологической направленностей «Точка роста»</w:t>
      </w:r>
      <w:r>
        <w:rPr>
          <w:rStyle w:val="1"/>
          <w:iCs/>
          <w:color w:val="000000"/>
          <w:sz w:val="22"/>
          <w:szCs w:val="22"/>
        </w:rPr>
        <w:t xml:space="preserve"> </w:t>
      </w:r>
      <w:r w:rsidRPr="00E2697E">
        <w:rPr>
          <w:rStyle w:val="1"/>
          <w:iCs/>
          <w:color w:val="000000"/>
          <w:sz w:val="22"/>
          <w:szCs w:val="22"/>
        </w:rPr>
        <w:t>в 2021 - 2023 года</w:t>
      </w:r>
      <w:r w:rsidR="00B460BE">
        <w:rPr>
          <w:rStyle w:val="1"/>
          <w:iCs/>
          <w:color w:val="000000"/>
          <w:sz w:val="22"/>
          <w:szCs w:val="22"/>
        </w:rPr>
        <w:t>х</w:t>
      </w:r>
    </w:p>
    <w:p w:rsidR="00D675DD" w:rsidRPr="00746F3E" w:rsidRDefault="007563BB" w:rsidP="007563BB">
      <w:pPr>
        <w:pStyle w:val="a5"/>
        <w:tabs>
          <w:tab w:val="left" w:pos="995"/>
        </w:tabs>
        <w:suppressAutoHyphens w:val="0"/>
        <w:spacing w:after="0" w:line="302" w:lineRule="exact"/>
        <w:rPr>
          <w:rStyle w:val="1"/>
          <w:rFonts w:cs="Mangal"/>
          <w:sz w:val="24"/>
          <w:szCs w:val="24"/>
        </w:rPr>
      </w:pPr>
      <w:r>
        <w:rPr>
          <w:rStyle w:val="1"/>
          <w:color w:val="000000"/>
        </w:rPr>
        <w:t xml:space="preserve"> </w:t>
      </w: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707"/>
        <w:gridCol w:w="1872"/>
        <w:gridCol w:w="2666"/>
        <w:gridCol w:w="2377"/>
        <w:gridCol w:w="1592"/>
        <w:gridCol w:w="1276"/>
      </w:tblGrid>
      <w:tr w:rsidR="00D675DD" w:rsidTr="00B460BE">
        <w:tc>
          <w:tcPr>
            <w:tcW w:w="707" w:type="dxa"/>
          </w:tcPr>
          <w:p w:rsidR="00D675DD" w:rsidRDefault="00D675DD" w:rsidP="00B460BE">
            <w:pPr>
              <w:pStyle w:val="a5"/>
              <w:spacing w:after="0" w:line="230" w:lineRule="exact"/>
              <w:ind w:left="180"/>
            </w:pPr>
            <w:r>
              <w:rPr>
                <w:rStyle w:val="11"/>
                <w:color w:val="000000"/>
              </w:rPr>
              <w:t>№</w:t>
            </w:r>
          </w:p>
          <w:p w:rsidR="00D675DD" w:rsidRDefault="00D675DD" w:rsidP="00B460BE">
            <w:pPr>
              <w:pStyle w:val="a5"/>
              <w:spacing w:after="0" w:line="230" w:lineRule="exact"/>
              <w:ind w:left="180"/>
            </w:pPr>
            <w:proofErr w:type="spellStart"/>
            <w:proofErr w:type="gramStart"/>
            <w:r>
              <w:rPr>
                <w:rStyle w:val="11"/>
                <w:color w:val="000000"/>
              </w:rPr>
              <w:t>п</w:t>
            </w:r>
            <w:proofErr w:type="spellEnd"/>
            <w:proofErr w:type="gramEnd"/>
            <w:r>
              <w:rPr>
                <w:rStyle w:val="11"/>
                <w:color w:val="000000"/>
              </w:rPr>
              <w:t>/</w:t>
            </w:r>
            <w:proofErr w:type="spellStart"/>
            <w:r>
              <w:rPr>
                <w:rStyle w:val="11"/>
                <w:color w:val="000000"/>
              </w:rPr>
              <w:t>п</w:t>
            </w:r>
            <w:proofErr w:type="spellEnd"/>
          </w:p>
        </w:tc>
        <w:tc>
          <w:tcPr>
            <w:tcW w:w="1872" w:type="dxa"/>
          </w:tcPr>
          <w:p w:rsidR="00D675DD" w:rsidRDefault="00D675DD" w:rsidP="00B460BE">
            <w:pPr>
              <w:pStyle w:val="a5"/>
              <w:spacing w:after="0" w:line="240" w:lineRule="exact"/>
            </w:pPr>
            <w:r>
              <w:rPr>
                <w:rStyle w:val="11"/>
                <w:color w:val="000000"/>
              </w:rPr>
              <w:t>Наименование</w:t>
            </w:r>
          </w:p>
          <w:p w:rsidR="00D675DD" w:rsidRDefault="00D675DD" w:rsidP="00B460BE">
            <w:pPr>
              <w:pStyle w:val="a5"/>
              <w:spacing w:after="0" w:line="240" w:lineRule="exact"/>
            </w:pPr>
            <w:r>
              <w:rPr>
                <w:rStyle w:val="11"/>
                <w:color w:val="000000"/>
              </w:rPr>
              <w:t>муниципального</w:t>
            </w:r>
          </w:p>
          <w:p w:rsidR="00D675DD" w:rsidRDefault="00D675DD" w:rsidP="00B460BE">
            <w:pPr>
              <w:pStyle w:val="a5"/>
              <w:spacing w:after="0" w:line="240" w:lineRule="exact"/>
            </w:pPr>
            <w:r>
              <w:rPr>
                <w:rStyle w:val="11"/>
                <w:color w:val="000000"/>
              </w:rPr>
              <w:t>образования</w:t>
            </w:r>
          </w:p>
        </w:tc>
        <w:tc>
          <w:tcPr>
            <w:tcW w:w="2666" w:type="dxa"/>
          </w:tcPr>
          <w:p w:rsidR="00D675DD" w:rsidRDefault="00D675DD" w:rsidP="00B460BE">
            <w:pPr>
              <w:pStyle w:val="a5"/>
              <w:spacing w:after="0" w:line="240" w:lineRule="exact"/>
            </w:pPr>
            <w:r>
              <w:rPr>
                <w:rStyle w:val="11"/>
                <w:color w:val="000000"/>
              </w:rPr>
              <w:t>Наименование общеобразовательной организации, на базе которой планируется со</w:t>
            </w:r>
            <w:r>
              <w:rPr>
                <w:rStyle w:val="11"/>
                <w:color w:val="000000"/>
              </w:rPr>
              <w:softHyphen/>
              <w:t>здание центра «Точка роста»</w:t>
            </w:r>
          </w:p>
        </w:tc>
        <w:tc>
          <w:tcPr>
            <w:tcW w:w="2377" w:type="dxa"/>
          </w:tcPr>
          <w:p w:rsidR="00D675DD" w:rsidRDefault="00D675DD" w:rsidP="00B460BE">
            <w:pPr>
              <w:pStyle w:val="a5"/>
              <w:spacing w:after="0" w:line="235" w:lineRule="exact"/>
            </w:pPr>
            <w:r>
              <w:rPr>
                <w:rStyle w:val="11"/>
                <w:color w:val="000000"/>
              </w:rPr>
              <w:t>Юридический адрес общеобразовательной организации</w:t>
            </w:r>
          </w:p>
        </w:tc>
        <w:tc>
          <w:tcPr>
            <w:tcW w:w="1592" w:type="dxa"/>
          </w:tcPr>
          <w:p w:rsidR="00D675DD" w:rsidRDefault="00D675DD" w:rsidP="00B460BE">
            <w:pPr>
              <w:pStyle w:val="a5"/>
              <w:spacing w:after="0" w:line="240" w:lineRule="exact"/>
            </w:pPr>
            <w:r>
              <w:rPr>
                <w:rStyle w:val="11"/>
                <w:color w:val="000000"/>
              </w:rPr>
              <w:t>Численность</w:t>
            </w:r>
          </w:p>
          <w:p w:rsidR="00D675DD" w:rsidRDefault="00D675DD" w:rsidP="00B460BE">
            <w:pPr>
              <w:pStyle w:val="a5"/>
              <w:spacing w:after="0" w:line="240" w:lineRule="exact"/>
            </w:pPr>
            <w:r>
              <w:rPr>
                <w:rStyle w:val="11"/>
                <w:color w:val="000000"/>
              </w:rPr>
              <w:t>обучающихся</w:t>
            </w:r>
          </w:p>
          <w:p w:rsidR="00D675DD" w:rsidRDefault="00D675DD" w:rsidP="00B460BE">
            <w:pPr>
              <w:pStyle w:val="a5"/>
              <w:spacing w:after="0" w:line="240" w:lineRule="exact"/>
            </w:pPr>
            <w:r>
              <w:rPr>
                <w:rStyle w:val="11"/>
                <w:color w:val="000000"/>
              </w:rPr>
              <w:t>чел.</w:t>
            </w:r>
          </w:p>
        </w:tc>
        <w:tc>
          <w:tcPr>
            <w:tcW w:w="1276" w:type="dxa"/>
          </w:tcPr>
          <w:p w:rsidR="00D675DD" w:rsidRDefault="00D675DD" w:rsidP="00B460BE">
            <w:pPr>
              <w:pStyle w:val="a5"/>
              <w:spacing w:after="0" w:line="240" w:lineRule="exact"/>
            </w:pPr>
            <w:proofErr w:type="gramStart"/>
            <w:r>
              <w:rPr>
                <w:rStyle w:val="11"/>
                <w:color w:val="000000"/>
              </w:rPr>
              <w:t>Малокомплектная</w:t>
            </w:r>
            <w:proofErr w:type="gramEnd"/>
            <w:r>
              <w:rPr>
                <w:rStyle w:val="11"/>
                <w:color w:val="000000"/>
              </w:rPr>
              <w:t xml:space="preserve"> (да/нет, количество клас</w:t>
            </w:r>
            <w:r>
              <w:rPr>
                <w:rStyle w:val="11"/>
                <w:color w:val="000000"/>
              </w:rPr>
              <w:softHyphen/>
              <w:t>сов-комплектов)</w:t>
            </w:r>
          </w:p>
        </w:tc>
      </w:tr>
      <w:tr w:rsidR="005E551B" w:rsidTr="00B460BE">
        <w:tc>
          <w:tcPr>
            <w:tcW w:w="707" w:type="dxa"/>
          </w:tcPr>
          <w:p w:rsidR="005E551B" w:rsidRDefault="005E551B" w:rsidP="00B460BE">
            <w:pPr>
              <w:pStyle w:val="a5"/>
              <w:tabs>
                <w:tab w:val="left" w:pos="995"/>
              </w:tabs>
              <w:suppressAutoHyphens w:val="0"/>
              <w:spacing w:after="0" w:line="302" w:lineRule="exact"/>
              <w:rPr>
                <w:rStyle w:val="1"/>
                <w:rFonts w:cs="Mangal"/>
                <w:sz w:val="24"/>
                <w:szCs w:val="24"/>
              </w:rPr>
            </w:pPr>
            <w:r>
              <w:rPr>
                <w:rStyle w:val="1"/>
                <w:rFonts w:cs="Mangal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5E551B" w:rsidRDefault="005E551B" w:rsidP="005E551B">
            <w:pPr>
              <w:pStyle w:val="a5"/>
              <w:tabs>
                <w:tab w:val="left" w:pos="995"/>
              </w:tabs>
              <w:suppressAutoHyphens w:val="0"/>
              <w:spacing w:after="0" w:line="302" w:lineRule="exact"/>
              <w:rPr>
                <w:rStyle w:val="1"/>
                <w:rFonts w:cs="Mangal"/>
                <w:sz w:val="24"/>
                <w:szCs w:val="24"/>
              </w:rPr>
            </w:pPr>
            <w:r>
              <w:rPr>
                <w:rStyle w:val="1"/>
                <w:rFonts w:cs="Mangal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Style w:val="1"/>
                <w:rFonts w:cs="Mangal"/>
                <w:sz w:val="24"/>
                <w:szCs w:val="24"/>
              </w:rPr>
              <w:t>Завьяловского</w:t>
            </w:r>
            <w:proofErr w:type="spellEnd"/>
            <w:r>
              <w:rPr>
                <w:rStyle w:val="1"/>
                <w:rFonts w:cs="Mangal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666" w:type="dxa"/>
          </w:tcPr>
          <w:p w:rsidR="005E551B" w:rsidRDefault="005E551B" w:rsidP="00B460BE">
            <w:pPr>
              <w:pStyle w:val="a5"/>
              <w:spacing w:line="240" w:lineRule="exact"/>
              <w:ind w:left="100"/>
            </w:pPr>
            <w:r>
              <w:rPr>
                <w:rStyle w:val="11"/>
                <w:color w:val="000000"/>
              </w:rPr>
              <w:t xml:space="preserve">Муниципальное </w:t>
            </w:r>
            <w:r w:rsidR="00B460BE">
              <w:rPr>
                <w:rStyle w:val="11"/>
                <w:color w:val="000000"/>
              </w:rPr>
              <w:t>бюджетное</w:t>
            </w:r>
            <w:r>
              <w:rPr>
                <w:rStyle w:val="11"/>
                <w:color w:val="000000"/>
              </w:rPr>
              <w:t xml:space="preserve"> общеобразова</w:t>
            </w:r>
            <w:r>
              <w:rPr>
                <w:rStyle w:val="11"/>
                <w:color w:val="000000"/>
              </w:rPr>
              <w:softHyphen/>
              <w:t>тельное учреждение «</w:t>
            </w:r>
            <w:proofErr w:type="spellStart"/>
            <w:r>
              <w:rPr>
                <w:rStyle w:val="11"/>
                <w:color w:val="000000"/>
              </w:rPr>
              <w:t>Завьяловская</w:t>
            </w:r>
            <w:proofErr w:type="spellEnd"/>
            <w:r>
              <w:rPr>
                <w:rStyle w:val="11"/>
                <w:color w:val="000000"/>
              </w:rPr>
              <w:t xml:space="preserve"> сред</w:t>
            </w:r>
            <w:r>
              <w:rPr>
                <w:rStyle w:val="11"/>
                <w:color w:val="000000"/>
              </w:rPr>
              <w:softHyphen/>
              <w:t>няя обще</w:t>
            </w:r>
            <w:r w:rsidR="00B460BE">
              <w:rPr>
                <w:rStyle w:val="11"/>
                <w:color w:val="000000"/>
              </w:rPr>
              <w:t xml:space="preserve">образовательная школа № 1 </w:t>
            </w:r>
            <w:proofErr w:type="spellStart"/>
            <w:r w:rsidR="00B460BE">
              <w:rPr>
                <w:rStyle w:val="11"/>
                <w:color w:val="000000"/>
              </w:rPr>
              <w:t>Завь</w:t>
            </w:r>
            <w:r>
              <w:rPr>
                <w:rStyle w:val="11"/>
                <w:color w:val="000000"/>
              </w:rPr>
              <w:t>яловского</w:t>
            </w:r>
            <w:proofErr w:type="spellEnd"/>
            <w:r>
              <w:rPr>
                <w:rStyle w:val="11"/>
                <w:color w:val="000000"/>
              </w:rPr>
              <w:t xml:space="preserve"> района»</w:t>
            </w:r>
          </w:p>
        </w:tc>
        <w:tc>
          <w:tcPr>
            <w:tcW w:w="2377" w:type="dxa"/>
          </w:tcPr>
          <w:p w:rsidR="005E551B" w:rsidRDefault="005E551B" w:rsidP="005E551B">
            <w:pPr>
              <w:pStyle w:val="a5"/>
              <w:spacing w:line="245" w:lineRule="exact"/>
              <w:ind w:left="120"/>
            </w:pPr>
            <w:r>
              <w:rPr>
                <w:rStyle w:val="11"/>
                <w:color w:val="000000"/>
              </w:rPr>
              <w:t xml:space="preserve">658620, Алтайский край, </w:t>
            </w:r>
            <w:proofErr w:type="spellStart"/>
            <w:r>
              <w:rPr>
                <w:rStyle w:val="11"/>
                <w:color w:val="000000"/>
              </w:rPr>
              <w:t>Завьяловский</w:t>
            </w:r>
            <w:proofErr w:type="spellEnd"/>
            <w:r>
              <w:rPr>
                <w:rStyle w:val="11"/>
                <w:color w:val="000000"/>
              </w:rPr>
              <w:t xml:space="preserve"> район, с. Завьялово, ул. </w:t>
            </w:r>
            <w:proofErr w:type="gramStart"/>
            <w:r>
              <w:rPr>
                <w:rStyle w:val="11"/>
                <w:color w:val="000000"/>
              </w:rPr>
              <w:t>Школь</w:t>
            </w:r>
            <w:r>
              <w:rPr>
                <w:rStyle w:val="11"/>
                <w:color w:val="000000"/>
              </w:rPr>
              <w:softHyphen/>
              <w:t>ная</w:t>
            </w:r>
            <w:proofErr w:type="gramEnd"/>
            <w:r>
              <w:rPr>
                <w:rStyle w:val="11"/>
                <w:color w:val="000000"/>
              </w:rPr>
              <w:t>, 7</w:t>
            </w:r>
          </w:p>
        </w:tc>
        <w:tc>
          <w:tcPr>
            <w:tcW w:w="1592" w:type="dxa"/>
          </w:tcPr>
          <w:p w:rsidR="005E551B" w:rsidRDefault="005E551B" w:rsidP="00B460BE">
            <w:pPr>
              <w:pStyle w:val="a5"/>
              <w:spacing w:line="230" w:lineRule="exact"/>
              <w:jc w:val="center"/>
            </w:pPr>
            <w:r>
              <w:rPr>
                <w:rStyle w:val="11"/>
                <w:color w:val="000000"/>
              </w:rPr>
              <w:t>844</w:t>
            </w:r>
          </w:p>
        </w:tc>
        <w:tc>
          <w:tcPr>
            <w:tcW w:w="1276" w:type="dxa"/>
          </w:tcPr>
          <w:p w:rsidR="005E551B" w:rsidRDefault="005E551B" w:rsidP="00B460BE">
            <w:pPr>
              <w:pStyle w:val="a5"/>
              <w:spacing w:line="230" w:lineRule="exact"/>
              <w:jc w:val="center"/>
            </w:pPr>
            <w:r>
              <w:rPr>
                <w:rStyle w:val="11"/>
                <w:color w:val="000000"/>
              </w:rPr>
              <w:t>Нет</w:t>
            </w:r>
          </w:p>
        </w:tc>
      </w:tr>
      <w:tr w:rsidR="001D509B" w:rsidTr="00B460BE">
        <w:tc>
          <w:tcPr>
            <w:tcW w:w="707" w:type="dxa"/>
          </w:tcPr>
          <w:p w:rsidR="001D509B" w:rsidRDefault="001D509B" w:rsidP="001D509B">
            <w:pPr>
              <w:pStyle w:val="a5"/>
              <w:tabs>
                <w:tab w:val="left" w:pos="995"/>
              </w:tabs>
              <w:suppressAutoHyphens w:val="0"/>
              <w:spacing w:after="0" w:line="302" w:lineRule="exact"/>
              <w:rPr>
                <w:rStyle w:val="1"/>
                <w:rFonts w:cs="Mangal"/>
                <w:sz w:val="24"/>
                <w:szCs w:val="24"/>
              </w:rPr>
            </w:pPr>
            <w:r>
              <w:rPr>
                <w:rStyle w:val="1"/>
                <w:rFonts w:cs="Mangal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1D509B" w:rsidRDefault="001D509B" w:rsidP="001D509B">
            <w:pPr>
              <w:pStyle w:val="a5"/>
              <w:tabs>
                <w:tab w:val="left" w:pos="995"/>
              </w:tabs>
              <w:suppressAutoHyphens w:val="0"/>
              <w:spacing w:after="0" w:line="302" w:lineRule="exact"/>
              <w:rPr>
                <w:rStyle w:val="1"/>
                <w:rFonts w:cs="Mangal"/>
                <w:sz w:val="24"/>
                <w:szCs w:val="24"/>
              </w:rPr>
            </w:pPr>
            <w:r>
              <w:rPr>
                <w:rStyle w:val="1"/>
                <w:rFonts w:cs="Mangal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Style w:val="1"/>
                <w:rFonts w:cs="Mangal"/>
                <w:sz w:val="24"/>
                <w:szCs w:val="24"/>
              </w:rPr>
              <w:t>Завьяловского</w:t>
            </w:r>
            <w:proofErr w:type="spellEnd"/>
            <w:r>
              <w:rPr>
                <w:rStyle w:val="1"/>
                <w:rFonts w:cs="Mangal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666" w:type="dxa"/>
          </w:tcPr>
          <w:p w:rsidR="001D509B" w:rsidRDefault="001D509B" w:rsidP="00B460BE">
            <w:pPr>
              <w:pStyle w:val="a5"/>
              <w:spacing w:line="240" w:lineRule="exact"/>
              <w:ind w:left="100"/>
            </w:pPr>
            <w:r>
              <w:rPr>
                <w:rStyle w:val="11"/>
                <w:color w:val="000000"/>
              </w:rPr>
              <w:t>Муниципальное казённое общеобразова</w:t>
            </w:r>
            <w:r>
              <w:rPr>
                <w:rStyle w:val="11"/>
                <w:color w:val="000000"/>
              </w:rPr>
              <w:softHyphen/>
              <w:t>тельное учреждение «</w:t>
            </w:r>
            <w:proofErr w:type="spellStart"/>
            <w:r>
              <w:rPr>
                <w:rStyle w:val="11"/>
                <w:color w:val="000000"/>
              </w:rPr>
              <w:t>Чистооз</w:t>
            </w:r>
            <w:r w:rsidR="00B460BE">
              <w:rPr>
                <w:rStyle w:val="11"/>
                <w:color w:val="000000"/>
              </w:rPr>
              <w:t>ёрская</w:t>
            </w:r>
            <w:proofErr w:type="spellEnd"/>
            <w:r w:rsidR="00B460BE">
              <w:rPr>
                <w:rStyle w:val="11"/>
                <w:color w:val="000000"/>
              </w:rPr>
              <w:t xml:space="preserve"> сред</w:t>
            </w:r>
            <w:r w:rsidR="00B460BE">
              <w:rPr>
                <w:rStyle w:val="11"/>
                <w:color w:val="000000"/>
              </w:rPr>
              <w:softHyphen/>
              <w:t xml:space="preserve">няя </w:t>
            </w:r>
            <w:r>
              <w:rPr>
                <w:rStyle w:val="11"/>
                <w:color w:val="000000"/>
              </w:rPr>
              <w:t>обще</w:t>
            </w:r>
            <w:r w:rsidR="00B460BE">
              <w:rPr>
                <w:rStyle w:val="11"/>
                <w:color w:val="000000"/>
              </w:rPr>
              <w:t xml:space="preserve">образовательная школа </w:t>
            </w:r>
            <w:proofErr w:type="spellStart"/>
            <w:r w:rsidR="00B460BE">
              <w:rPr>
                <w:rStyle w:val="11"/>
                <w:color w:val="000000"/>
              </w:rPr>
              <w:t>Завьялов</w:t>
            </w:r>
            <w:r>
              <w:rPr>
                <w:rStyle w:val="11"/>
                <w:color w:val="000000"/>
              </w:rPr>
              <w:t>ского</w:t>
            </w:r>
            <w:proofErr w:type="spellEnd"/>
            <w:r>
              <w:rPr>
                <w:rStyle w:val="11"/>
                <w:color w:val="000000"/>
              </w:rPr>
              <w:t xml:space="preserve"> района» имени вице-адмирала Петра Максимовича Ярового</w:t>
            </w:r>
          </w:p>
        </w:tc>
        <w:tc>
          <w:tcPr>
            <w:tcW w:w="2377" w:type="dxa"/>
          </w:tcPr>
          <w:p w:rsidR="001D509B" w:rsidRDefault="001D509B" w:rsidP="001D509B">
            <w:pPr>
              <w:pStyle w:val="a5"/>
              <w:spacing w:line="240" w:lineRule="exact"/>
              <w:ind w:left="120"/>
            </w:pPr>
            <w:r>
              <w:rPr>
                <w:rStyle w:val="11"/>
                <w:color w:val="000000"/>
              </w:rPr>
              <w:t xml:space="preserve">658623, Алтайский край, </w:t>
            </w:r>
            <w:proofErr w:type="spellStart"/>
            <w:r>
              <w:rPr>
                <w:rStyle w:val="11"/>
                <w:color w:val="000000"/>
              </w:rPr>
              <w:t>Завьяловский</w:t>
            </w:r>
            <w:proofErr w:type="spellEnd"/>
            <w:r>
              <w:rPr>
                <w:rStyle w:val="11"/>
                <w:color w:val="000000"/>
              </w:rPr>
              <w:t xml:space="preserve"> район, с. </w:t>
            </w:r>
            <w:proofErr w:type="spellStart"/>
            <w:r>
              <w:rPr>
                <w:rStyle w:val="11"/>
                <w:color w:val="000000"/>
              </w:rPr>
              <w:t>Чистоозёрка</w:t>
            </w:r>
            <w:proofErr w:type="spellEnd"/>
            <w:r>
              <w:rPr>
                <w:rStyle w:val="11"/>
                <w:color w:val="000000"/>
              </w:rPr>
              <w:t xml:space="preserve">, ул. </w:t>
            </w:r>
            <w:proofErr w:type="gramStart"/>
            <w:r>
              <w:rPr>
                <w:rStyle w:val="11"/>
                <w:color w:val="000000"/>
              </w:rPr>
              <w:t>Со</w:t>
            </w:r>
            <w:r>
              <w:rPr>
                <w:rStyle w:val="11"/>
                <w:color w:val="000000"/>
              </w:rPr>
              <w:softHyphen/>
              <w:t>ветская</w:t>
            </w:r>
            <w:proofErr w:type="gramEnd"/>
            <w:r>
              <w:rPr>
                <w:rStyle w:val="11"/>
                <w:color w:val="000000"/>
              </w:rPr>
              <w:t>, 54</w:t>
            </w:r>
          </w:p>
        </w:tc>
        <w:tc>
          <w:tcPr>
            <w:tcW w:w="1592" w:type="dxa"/>
          </w:tcPr>
          <w:p w:rsidR="001D509B" w:rsidRDefault="001D509B" w:rsidP="00B460BE">
            <w:pPr>
              <w:pStyle w:val="a5"/>
              <w:spacing w:line="230" w:lineRule="exact"/>
              <w:jc w:val="center"/>
            </w:pPr>
            <w:r>
              <w:rPr>
                <w:rStyle w:val="11"/>
                <w:color w:val="000000"/>
              </w:rPr>
              <w:t>155</w:t>
            </w:r>
          </w:p>
        </w:tc>
        <w:tc>
          <w:tcPr>
            <w:tcW w:w="1276" w:type="dxa"/>
          </w:tcPr>
          <w:p w:rsidR="001D509B" w:rsidRDefault="001D509B" w:rsidP="00B460BE">
            <w:pPr>
              <w:pStyle w:val="a5"/>
              <w:spacing w:line="230" w:lineRule="exact"/>
              <w:jc w:val="center"/>
            </w:pPr>
            <w:r>
              <w:rPr>
                <w:rStyle w:val="11"/>
                <w:color w:val="000000"/>
              </w:rPr>
              <w:t>Нет</w:t>
            </w:r>
          </w:p>
        </w:tc>
      </w:tr>
    </w:tbl>
    <w:p w:rsidR="007563BB" w:rsidRPr="00746F3E" w:rsidRDefault="007563BB" w:rsidP="007563BB">
      <w:pPr>
        <w:pStyle w:val="a5"/>
        <w:tabs>
          <w:tab w:val="left" w:pos="995"/>
        </w:tabs>
        <w:suppressAutoHyphens w:val="0"/>
        <w:spacing w:after="0" w:line="302" w:lineRule="exact"/>
        <w:rPr>
          <w:rStyle w:val="1"/>
          <w:rFonts w:cs="Mangal"/>
          <w:sz w:val="24"/>
          <w:szCs w:val="24"/>
        </w:rPr>
      </w:pPr>
    </w:p>
    <w:p w:rsidR="001E38E0" w:rsidRDefault="001E38E0" w:rsidP="00746F3E">
      <w:pPr>
        <w:pStyle w:val="a5"/>
        <w:tabs>
          <w:tab w:val="left" w:pos="995"/>
        </w:tabs>
        <w:suppressAutoHyphens w:val="0"/>
        <w:spacing w:after="0" w:line="302" w:lineRule="exact"/>
        <w:ind w:left="1330"/>
      </w:pPr>
    </w:p>
    <w:p w:rsidR="00F32E80" w:rsidRDefault="00F32E80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="Times New Roman;serif" w:hAnsi="Times New Roman;serif"/>
          <w:sz w:val="28"/>
          <w:szCs w:val="28"/>
        </w:rPr>
      </w:pPr>
    </w:p>
    <w:p w:rsidR="00F32E80" w:rsidRDefault="00F32E80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="Times New Roman;serif" w:hAnsi="Times New Roman;serif"/>
          <w:sz w:val="28"/>
          <w:szCs w:val="28"/>
        </w:rPr>
      </w:pPr>
    </w:p>
    <w:p w:rsidR="00F32E80" w:rsidRDefault="00F32E80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="Times New Roman;serif" w:hAnsi="Times New Roman;serif"/>
          <w:sz w:val="28"/>
          <w:szCs w:val="28"/>
        </w:rPr>
      </w:pPr>
    </w:p>
    <w:p w:rsidR="00F32E80" w:rsidRDefault="00F32E80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B460BE" w:rsidRDefault="00B460BE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B460BE" w:rsidRDefault="00B460BE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B460BE" w:rsidRDefault="00B460BE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B460BE" w:rsidRDefault="00B460BE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B460BE" w:rsidRDefault="00B460BE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B460BE" w:rsidRDefault="00B460BE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B460BE" w:rsidRDefault="00B460BE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B460BE" w:rsidRDefault="00B460BE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B460BE" w:rsidRPr="00B460BE" w:rsidRDefault="00B460BE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Theme="minorHAnsi" w:hAnsiTheme="minorHAnsi"/>
          <w:sz w:val="28"/>
          <w:szCs w:val="28"/>
        </w:rPr>
      </w:pPr>
    </w:p>
    <w:p w:rsidR="00F32E80" w:rsidRDefault="00F32E80" w:rsidP="00E06DCD">
      <w:pPr>
        <w:pStyle w:val="a5"/>
        <w:tabs>
          <w:tab w:val="left" w:pos="735"/>
        </w:tabs>
        <w:spacing w:after="0" w:line="240" w:lineRule="auto"/>
        <w:ind w:right="60" w:firstLine="709"/>
        <w:jc w:val="both"/>
        <w:rPr>
          <w:rFonts w:ascii="Times New Roman;serif" w:hAnsi="Times New Roman;serif"/>
          <w:sz w:val="28"/>
          <w:szCs w:val="28"/>
        </w:rPr>
      </w:pPr>
    </w:p>
    <w:p w:rsidR="00F32E80" w:rsidRPr="002300A7" w:rsidRDefault="00BF45D5" w:rsidP="002300A7">
      <w:pPr>
        <w:pStyle w:val="a5"/>
        <w:tabs>
          <w:tab w:val="left" w:pos="735"/>
        </w:tabs>
        <w:spacing w:after="0" w:line="240" w:lineRule="auto"/>
        <w:ind w:right="60" w:firstLine="709"/>
        <w:jc w:val="right"/>
        <w:rPr>
          <w:rFonts w:cs="Times New Roman"/>
        </w:rPr>
      </w:pPr>
      <w:r w:rsidRPr="002300A7">
        <w:rPr>
          <w:rFonts w:cs="Times New Roman"/>
        </w:rPr>
        <w:lastRenderedPageBreak/>
        <w:t xml:space="preserve">                                                                                               Приложение 2</w:t>
      </w:r>
    </w:p>
    <w:p w:rsidR="00BF45D5" w:rsidRPr="002300A7" w:rsidRDefault="00BF45D5" w:rsidP="002300A7">
      <w:pPr>
        <w:pStyle w:val="a5"/>
        <w:tabs>
          <w:tab w:val="left" w:pos="735"/>
        </w:tabs>
        <w:spacing w:after="0" w:line="240" w:lineRule="auto"/>
        <w:ind w:right="60" w:firstLine="709"/>
        <w:jc w:val="right"/>
        <w:rPr>
          <w:rFonts w:cs="Times New Roman"/>
        </w:rPr>
      </w:pPr>
    </w:p>
    <w:p w:rsidR="00E06DCD" w:rsidRPr="002300A7" w:rsidRDefault="00E06DCD" w:rsidP="002300A7">
      <w:pPr>
        <w:pStyle w:val="a4"/>
        <w:spacing w:after="0" w:line="240" w:lineRule="auto"/>
        <w:jc w:val="right"/>
        <w:rPr>
          <w:rFonts w:cs="Times New Roman"/>
        </w:rPr>
      </w:pPr>
    </w:p>
    <w:p w:rsidR="00BF45D5" w:rsidRPr="00BF45D5" w:rsidRDefault="00BF45D5" w:rsidP="00B460BE">
      <w:pPr>
        <w:pStyle w:val="a5"/>
        <w:spacing w:after="0" w:line="341" w:lineRule="exact"/>
        <w:ind w:right="40"/>
        <w:jc w:val="center"/>
        <w:rPr>
          <w:rStyle w:val="1"/>
          <w:iCs/>
          <w:color w:val="000000"/>
          <w:sz w:val="24"/>
          <w:szCs w:val="24"/>
        </w:rPr>
      </w:pPr>
      <w:bookmarkStart w:id="0" w:name="_GoBack"/>
      <w:bookmarkEnd w:id="0"/>
      <w:r w:rsidRPr="00BF45D5">
        <w:rPr>
          <w:rStyle w:val="1"/>
          <w:iCs/>
          <w:color w:val="000000"/>
          <w:sz w:val="24"/>
          <w:szCs w:val="24"/>
        </w:rPr>
        <w:t>ТИПОВОЕ ПОЛОЖЕНИЕ</w:t>
      </w:r>
    </w:p>
    <w:p w:rsidR="00BF45D5" w:rsidRDefault="00BF45D5" w:rsidP="00B460BE">
      <w:pPr>
        <w:pStyle w:val="a5"/>
        <w:spacing w:after="0" w:line="341" w:lineRule="exact"/>
        <w:ind w:right="40"/>
        <w:jc w:val="center"/>
        <w:rPr>
          <w:rStyle w:val="1"/>
          <w:iCs/>
          <w:color w:val="000000"/>
          <w:sz w:val="24"/>
          <w:szCs w:val="24"/>
        </w:rPr>
      </w:pPr>
      <w:r w:rsidRPr="00BF45D5">
        <w:rPr>
          <w:rStyle w:val="1"/>
          <w:iCs/>
          <w:color w:val="000000"/>
          <w:sz w:val="24"/>
          <w:szCs w:val="24"/>
        </w:rPr>
        <w:t>о деятельности центров «Точка роста» на территории Алтайского края</w:t>
      </w:r>
    </w:p>
    <w:p w:rsidR="00B460BE" w:rsidRPr="00BF45D5" w:rsidRDefault="00B460BE" w:rsidP="00B460BE">
      <w:pPr>
        <w:pStyle w:val="a5"/>
        <w:spacing w:after="0" w:line="341" w:lineRule="exact"/>
        <w:ind w:right="40"/>
        <w:jc w:val="center"/>
        <w:rPr>
          <w:rFonts w:cs="Times New Roman"/>
        </w:rPr>
      </w:pPr>
    </w:p>
    <w:p w:rsidR="00BF45D5" w:rsidRPr="002300A7" w:rsidRDefault="00BF45D5" w:rsidP="00B460BE">
      <w:pPr>
        <w:pStyle w:val="a5"/>
        <w:spacing w:after="0" w:line="270" w:lineRule="exact"/>
        <w:ind w:right="40"/>
        <w:rPr>
          <w:rFonts w:cs="Times New Roman"/>
        </w:rPr>
      </w:pPr>
      <w:r w:rsidRPr="00BF45D5">
        <w:rPr>
          <w:rStyle w:val="1"/>
          <w:iCs/>
          <w:color w:val="000000"/>
          <w:sz w:val="24"/>
          <w:szCs w:val="24"/>
        </w:rPr>
        <w:t>1</w:t>
      </w:r>
      <w:r w:rsidRPr="002300A7">
        <w:rPr>
          <w:rStyle w:val="1"/>
          <w:iCs/>
          <w:color w:val="000000"/>
          <w:sz w:val="24"/>
          <w:szCs w:val="24"/>
        </w:rPr>
        <w:t>. Общие положения</w:t>
      </w:r>
    </w:p>
    <w:p w:rsidR="00BF45D5" w:rsidRPr="002300A7" w:rsidRDefault="00BF45D5" w:rsidP="00BF45D5">
      <w:pPr>
        <w:pStyle w:val="a5"/>
        <w:numPr>
          <w:ilvl w:val="0"/>
          <w:numId w:val="5"/>
        </w:numPr>
        <w:tabs>
          <w:tab w:val="left" w:pos="1265"/>
        </w:tabs>
        <w:suppressAutoHyphens w:val="0"/>
        <w:spacing w:after="0" w:line="317" w:lineRule="exact"/>
        <w:ind w:left="60" w:right="60" w:firstLine="720"/>
        <w:jc w:val="both"/>
        <w:rPr>
          <w:rFonts w:cs="Times New Roman"/>
        </w:rPr>
      </w:pPr>
      <w:proofErr w:type="gramStart"/>
      <w:r w:rsidRPr="002300A7">
        <w:rPr>
          <w:rStyle w:val="1"/>
          <w:iCs/>
          <w:color w:val="000000"/>
          <w:sz w:val="24"/>
          <w:szCs w:val="24"/>
        </w:rPr>
        <w:t xml:space="preserve">Центр образования </w:t>
      </w:r>
      <w:proofErr w:type="spellStart"/>
      <w:r w:rsidRPr="002300A7">
        <w:rPr>
          <w:rStyle w:val="1"/>
          <w:iCs/>
          <w:color w:val="000000"/>
          <w:sz w:val="24"/>
          <w:szCs w:val="24"/>
        </w:rPr>
        <w:t>естественно-научной</w:t>
      </w:r>
      <w:proofErr w:type="spellEnd"/>
      <w:r w:rsidRPr="002300A7">
        <w:rPr>
          <w:rStyle w:val="1"/>
          <w:iCs/>
          <w:color w:val="000000"/>
          <w:sz w:val="24"/>
          <w:szCs w:val="24"/>
        </w:rPr>
        <w:t xml:space="preserve"> и технологической направленностей «Точка роста» на базе </w:t>
      </w:r>
      <w:r w:rsidRPr="002300A7">
        <w:rPr>
          <w:rStyle w:val="1"/>
          <w:color w:val="000000"/>
          <w:sz w:val="24"/>
          <w:szCs w:val="24"/>
        </w:rPr>
        <w:t>&lt;наименование общеобразователь</w:t>
      </w:r>
      <w:r w:rsidRPr="002300A7">
        <w:rPr>
          <w:rStyle w:val="1"/>
          <w:color w:val="000000"/>
          <w:sz w:val="24"/>
          <w:szCs w:val="24"/>
        </w:rPr>
        <w:softHyphen/>
        <w:t>ной организации&gt;</w:t>
      </w:r>
      <w:r w:rsidRPr="002300A7">
        <w:rPr>
          <w:rStyle w:val="1"/>
          <w:iCs/>
          <w:color w:val="000000"/>
          <w:sz w:val="24"/>
          <w:szCs w:val="24"/>
        </w:rPr>
        <w:t xml:space="preserve"> (далее — «Центр») создан с целью развития у обучающихся </w:t>
      </w:r>
      <w:proofErr w:type="spellStart"/>
      <w:r w:rsidRPr="002300A7">
        <w:rPr>
          <w:rStyle w:val="1"/>
          <w:iCs/>
          <w:color w:val="000000"/>
          <w:sz w:val="24"/>
          <w:szCs w:val="24"/>
        </w:rPr>
        <w:t>естественно-научной</w:t>
      </w:r>
      <w:proofErr w:type="spellEnd"/>
      <w:r w:rsidRPr="002300A7">
        <w:rPr>
          <w:rStyle w:val="1"/>
          <w:iCs/>
          <w:color w:val="000000"/>
          <w:sz w:val="24"/>
          <w:szCs w:val="24"/>
        </w:rPr>
        <w:t>, математической, информационной грамотности, фор</w:t>
      </w:r>
      <w:r w:rsidRPr="002300A7">
        <w:rPr>
          <w:rStyle w:val="1"/>
          <w:iCs/>
          <w:color w:val="000000"/>
          <w:sz w:val="24"/>
          <w:szCs w:val="24"/>
        </w:rPr>
        <w:softHyphen/>
        <w:t xml:space="preserve">мирования критического и </w:t>
      </w:r>
      <w:proofErr w:type="spellStart"/>
      <w:r w:rsidRPr="002300A7">
        <w:rPr>
          <w:rStyle w:val="1"/>
          <w:iCs/>
          <w:color w:val="000000"/>
          <w:sz w:val="24"/>
          <w:szCs w:val="24"/>
        </w:rPr>
        <w:t>креативного</w:t>
      </w:r>
      <w:proofErr w:type="spellEnd"/>
      <w:r w:rsidRPr="002300A7">
        <w:rPr>
          <w:rStyle w:val="1"/>
          <w:iCs/>
          <w:color w:val="000000"/>
          <w:sz w:val="24"/>
          <w:szCs w:val="24"/>
        </w:rPr>
        <w:t xml:space="preserve"> мышления, совершенствования навыков </w:t>
      </w:r>
      <w:proofErr w:type="spellStart"/>
      <w:r w:rsidRPr="002300A7">
        <w:rPr>
          <w:rStyle w:val="1"/>
          <w:iCs/>
          <w:color w:val="000000"/>
          <w:sz w:val="24"/>
          <w:szCs w:val="24"/>
        </w:rPr>
        <w:t>естественно-научной</w:t>
      </w:r>
      <w:proofErr w:type="spellEnd"/>
      <w:r w:rsidRPr="002300A7">
        <w:rPr>
          <w:rStyle w:val="1"/>
          <w:iCs/>
          <w:color w:val="000000"/>
          <w:sz w:val="24"/>
          <w:szCs w:val="24"/>
        </w:rPr>
        <w:t xml:space="preserve"> и технологической направленностей.</w:t>
      </w:r>
      <w:proofErr w:type="gramEnd"/>
    </w:p>
    <w:p w:rsidR="00BF45D5" w:rsidRPr="002300A7" w:rsidRDefault="00BF45D5" w:rsidP="00BF45D5">
      <w:pPr>
        <w:pStyle w:val="a5"/>
        <w:numPr>
          <w:ilvl w:val="0"/>
          <w:numId w:val="5"/>
        </w:numPr>
        <w:tabs>
          <w:tab w:val="left" w:pos="1255"/>
        </w:tabs>
        <w:suppressAutoHyphens w:val="0"/>
        <w:spacing w:after="0" w:line="322" w:lineRule="exact"/>
        <w:ind w:left="60" w:right="60" w:firstLine="72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Центр не является юридическим лицом и действует для достиже</w:t>
      </w:r>
      <w:r w:rsidRPr="002300A7">
        <w:rPr>
          <w:rStyle w:val="1"/>
          <w:iCs/>
          <w:color w:val="000000"/>
          <w:sz w:val="24"/>
          <w:szCs w:val="24"/>
        </w:rPr>
        <w:softHyphen/>
        <w:t xml:space="preserve">ния уставных целей </w:t>
      </w:r>
      <w:r w:rsidRPr="002300A7">
        <w:rPr>
          <w:rStyle w:val="1"/>
          <w:color w:val="000000"/>
          <w:sz w:val="24"/>
          <w:szCs w:val="24"/>
        </w:rPr>
        <w:t xml:space="preserve">&lt;наименование общеобразовательной организации&gt; </w:t>
      </w:r>
      <w:r w:rsidRPr="002300A7">
        <w:rPr>
          <w:rStyle w:val="1"/>
          <w:iCs/>
          <w:color w:val="000000"/>
          <w:sz w:val="24"/>
          <w:szCs w:val="24"/>
        </w:rPr>
        <w:t>(далее — «Учреждение»), а также в целях выполнения задач и достижения по</w:t>
      </w:r>
      <w:r w:rsidRPr="002300A7">
        <w:rPr>
          <w:rStyle w:val="1"/>
          <w:iCs/>
          <w:color w:val="000000"/>
          <w:sz w:val="24"/>
          <w:szCs w:val="24"/>
        </w:rPr>
        <w:softHyphen/>
        <w:t>казателей и результатов национального проекта «Образование».</w:t>
      </w:r>
    </w:p>
    <w:p w:rsidR="00BF45D5" w:rsidRPr="002300A7" w:rsidRDefault="00BF45D5" w:rsidP="00BF45D5">
      <w:pPr>
        <w:pStyle w:val="a5"/>
        <w:numPr>
          <w:ilvl w:val="0"/>
          <w:numId w:val="5"/>
        </w:numPr>
        <w:tabs>
          <w:tab w:val="left" w:pos="1298"/>
        </w:tabs>
        <w:suppressAutoHyphens w:val="0"/>
        <w:spacing w:after="0" w:line="312" w:lineRule="exact"/>
        <w:ind w:left="60" w:right="60" w:firstLine="72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В своей деятельности Центр руководствуется Федеральным зако</w:t>
      </w:r>
      <w:r w:rsidRPr="002300A7">
        <w:rPr>
          <w:rStyle w:val="1"/>
          <w:iCs/>
          <w:color w:val="000000"/>
          <w:sz w:val="24"/>
          <w:szCs w:val="24"/>
        </w:rPr>
        <w:softHyphen/>
        <w:t>ном Российской Федерации от 29.12.2012 № 273-ФЭ «Об образовании в Рос</w:t>
      </w:r>
      <w:r w:rsidRPr="002300A7">
        <w:rPr>
          <w:rStyle w:val="1"/>
          <w:iCs/>
          <w:color w:val="000000"/>
          <w:sz w:val="24"/>
          <w:szCs w:val="24"/>
        </w:rPr>
        <w:softHyphen/>
        <w:t>сийской Федерации», другими нормативными документами Министерства просвещения Российской Федерации, иными нормативными правовыми ак</w:t>
      </w:r>
      <w:r w:rsidRPr="002300A7">
        <w:rPr>
          <w:rStyle w:val="1"/>
          <w:iCs/>
          <w:color w:val="000000"/>
          <w:sz w:val="24"/>
          <w:szCs w:val="24"/>
        </w:rPr>
        <w:softHyphen/>
        <w:t xml:space="preserve">тами Российской Федерации, программой развития </w:t>
      </w:r>
      <w:r w:rsidRPr="002300A7">
        <w:rPr>
          <w:rStyle w:val="1"/>
          <w:color w:val="000000"/>
          <w:sz w:val="24"/>
          <w:szCs w:val="24"/>
        </w:rPr>
        <w:t>Наименование общеоб</w:t>
      </w:r>
      <w:r w:rsidRPr="002300A7">
        <w:rPr>
          <w:rStyle w:val="1"/>
          <w:color w:val="000000"/>
          <w:sz w:val="24"/>
          <w:szCs w:val="24"/>
        </w:rPr>
        <w:softHyphen/>
        <w:t>разовательной организации&gt;</w:t>
      </w:r>
      <w:r w:rsidRPr="002300A7">
        <w:rPr>
          <w:rStyle w:val="1"/>
          <w:iCs/>
          <w:color w:val="000000"/>
          <w:sz w:val="24"/>
          <w:szCs w:val="24"/>
        </w:rPr>
        <w:t>, планами работы, утвержденными учредителем и настоящим Положением.</w:t>
      </w:r>
    </w:p>
    <w:p w:rsidR="00BF45D5" w:rsidRPr="002300A7" w:rsidRDefault="00BF45D5" w:rsidP="00BF45D5">
      <w:pPr>
        <w:pStyle w:val="a5"/>
        <w:numPr>
          <w:ilvl w:val="0"/>
          <w:numId w:val="5"/>
        </w:numPr>
        <w:tabs>
          <w:tab w:val="left" w:pos="1246"/>
        </w:tabs>
        <w:suppressAutoHyphens w:val="0"/>
        <w:spacing w:after="355" w:line="264" w:lineRule="exact"/>
        <w:ind w:left="60" w:right="60" w:firstLine="72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Центр в своей деятельности подчиняется руководителю Учрежде</w:t>
      </w:r>
      <w:r w:rsidRPr="002300A7">
        <w:rPr>
          <w:rStyle w:val="1"/>
          <w:iCs/>
          <w:color w:val="000000"/>
          <w:sz w:val="24"/>
          <w:szCs w:val="24"/>
        </w:rPr>
        <w:softHyphen/>
        <w:t>ния (директору).</w:t>
      </w:r>
    </w:p>
    <w:p w:rsidR="00BF45D5" w:rsidRPr="002300A7" w:rsidRDefault="00BF45D5" w:rsidP="00BF45D5">
      <w:pPr>
        <w:pStyle w:val="a5"/>
        <w:numPr>
          <w:ilvl w:val="0"/>
          <w:numId w:val="6"/>
        </w:numPr>
        <w:tabs>
          <w:tab w:val="left" w:pos="283"/>
        </w:tabs>
        <w:suppressAutoHyphens w:val="0"/>
        <w:spacing w:after="314" w:line="270" w:lineRule="exact"/>
        <w:ind w:right="40"/>
        <w:jc w:val="center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Цели, задачи, функции деятельности Центра</w:t>
      </w:r>
    </w:p>
    <w:p w:rsidR="00BF45D5" w:rsidRPr="002300A7" w:rsidRDefault="00BF45D5" w:rsidP="00BF45D5">
      <w:pPr>
        <w:pStyle w:val="a5"/>
        <w:numPr>
          <w:ilvl w:val="1"/>
          <w:numId w:val="6"/>
        </w:numPr>
        <w:tabs>
          <w:tab w:val="left" w:pos="1274"/>
        </w:tabs>
        <w:suppressAutoHyphens w:val="0"/>
        <w:spacing w:after="0" w:line="307" w:lineRule="exact"/>
        <w:ind w:left="60" w:right="60" w:firstLine="72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2300A7">
        <w:rPr>
          <w:rStyle w:val="1"/>
          <w:iCs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2300A7">
        <w:rPr>
          <w:rStyle w:val="1"/>
          <w:iCs/>
          <w:color w:val="000000"/>
          <w:sz w:val="24"/>
          <w:szCs w:val="24"/>
        </w:rPr>
        <w:t xml:space="preserve"> и техно</w:t>
      </w:r>
      <w:r w:rsidRPr="002300A7">
        <w:rPr>
          <w:rStyle w:val="1"/>
          <w:iCs/>
          <w:color w:val="000000"/>
          <w:sz w:val="24"/>
          <w:szCs w:val="24"/>
        </w:rPr>
        <w:softHyphen/>
        <w:t xml:space="preserve">логической направленностей, программ дополнительного образования </w:t>
      </w:r>
      <w:proofErr w:type="spellStart"/>
      <w:r w:rsidRPr="002300A7">
        <w:rPr>
          <w:rStyle w:val="1"/>
          <w:iCs/>
          <w:color w:val="000000"/>
          <w:sz w:val="24"/>
          <w:szCs w:val="24"/>
        </w:rPr>
        <w:t>есте</w:t>
      </w:r>
      <w:r w:rsidRPr="002300A7">
        <w:rPr>
          <w:rStyle w:val="1"/>
          <w:iCs/>
          <w:color w:val="000000"/>
          <w:sz w:val="24"/>
          <w:szCs w:val="24"/>
        </w:rPr>
        <w:softHyphen/>
        <w:t>ственно-научной</w:t>
      </w:r>
      <w:proofErr w:type="spellEnd"/>
      <w:r w:rsidRPr="002300A7">
        <w:rPr>
          <w:rStyle w:val="1"/>
          <w:iCs/>
          <w:color w:val="000000"/>
          <w:sz w:val="24"/>
          <w:szCs w:val="24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BF45D5" w:rsidRPr="002300A7" w:rsidRDefault="00BF45D5" w:rsidP="00BF45D5">
      <w:pPr>
        <w:pStyle w:val="a5"/>
        <w:numPr>
          <w:ilvl w:val="1"/>
          <w:numId w:val="6"/>
        </w:numPr>
        <w:tabs>
          <w:tab w:val="left" w:pos="1270"/>
        </w:tabs>
        <w:suppressAutoHyphens w:val="0"/>
        <w:spacing w:after="0" w:line="270" w:lineRule="exact"/>
        <w:ind w:left="60" w:firstLine="72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Задачами Центра являются:</w:t>
      </w:r>
    </w:p>
    <w:p w:rsidR="00BF45D5" w:rsidRPr="002300A7" w:rsidRDefault="00BF45D5" w:rsidP="00BF45D5">
      <w:pPr>
        <w:pStyle w:val="a5"/>
        <w:numPr>
          <w:ilvl w:val="2"/>
          <w:numId w:val="6"/>
        </w:numPr>
        <w:tabs>
          <w:tab w:val="left" w:pos="1457"/>
        </w:tabs>
        <w:suppressAutoHyphens w:val="0"/>
        <w:spacing w:after="0" w:line="307" w:lineRule="exact"/>
        <w:ind w:left="60" w:right="60" w:firstLine="72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реализация основных общеобразовательных программ по учеб</w:t>
      </w:r>
      <w:r w:rsidRPr="002300A7">
        <w:rPr>
          <w:rStyle w:val="1"/>
          <w:iCs/>
          <w:color w:val="000000"/>
          <w:sz w:val="24"/>
          <w:szCs w:val="24"/>
        </w:rPr>
        <w:softHyphen/>
        <w:t xml:space="preserve">ным предметам </w:t>
      </w:r>
      <w:proofErr w:type="spellStart"/>
      <w:proofErr w:type="gramStart"/>
      <w:r w:rsidRPr="002300A7">
        <w:rPr>
          <w:rStyle w:val="1"/>
          <w:iCs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2300A7">
        <w:rPr>
          <w:rStyle w:val="1"/>
          <w:iCs/>
          <w:color w:val="000000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</w:t>
      </w:r>
    </w:p>
    <w:p w:rsidR="00586C1C" w:rsidRPr="00B460BE" w:rsidRDefault="00BF45D5" w:rsidP="00586C1C">
      <w:pPr>
        <w:pStyle w:val="a5"/>
        <w:numPr>
          <w:ilvl w:val="2"/>
          <w:numId w:val="7"/>
        </w:numPr>
        <w:tabs>
          <w:tab w:val="left" w:pos="1502"/>
        </w:tabs>
        <w:suppressAutoHyphens w:val="0"/>
        <w:spacing w:after="377" w:line="346" w:lineRule="exact"/>
        <w:ind w:left="100" w:right="12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 xml:space="preserve">разработка и реализация </w:t>
      </w:r>
      <w:proofErr w:type="spellStart"/>
      <w:r w:rsidRPr="002300A7">
        <w:rPr>
          <w:rStyle w:val="1"/>
          <w:iCs/>
          <w:color w:val="000000"/>
          <w:sz w:val="24"/>
          <w:szCs w:val="24"/>
        </w:rPr>
        <w:t>разноуровневых</w:t>
      </w:r>
      <w:proofErr w:type="spellEnd"/>
      <w:r w:rsidRPr="002300A7">
        <w:rPr>
          <w:rStyle w:val="1"/>
          <w:iCs/>
          <w:color w:val="000000"/>
          <w:sz w:val="24"/>
          <w:szCs w:val="24"/>
        </w:rPr>
        <w:t xml:space="preserve"> дополнительных обще</w:t>
      </w:r>
      <w:r w:rsidRPr="002300A7">
        <w:rPr>
          <w:rStyle w:val="1"/>
          <w:iCs/>
          <w:color w:val="000000"/>
          <w:sz w:val="24"/>
          <w:szCs w:val="24"/>
        </w:rPr>
        <w:softHyphen/>
        <w:t xml:space="preserve">образовательных программ </w:t>
      </w:r>
      <w:proofErr w:type="spellStart"/>
      <w:r w:rsidRPr="002300A7">
        <w:rPr>
          <w:rStyle w:val="1"/>
          <w:iCs/>
          <w:color w:val="000000"/>
          <w:sz w:val="24"/>
          <w:szCs w:val="24"/>
        </w:rPr>
        <w:t>естественно-научной</w:t>
      </w:r>
      <w:proofErr w:type="spellEnd"/>
      <w:r w:rsidRPr="002300A7">
        <w:rPr>
          <w:rStyle w:val="1"/>
          <w:iCs/>
          <w:color w:val="000000"/>
          <w:sz w:val="24"/>
          <w:szCs w:val="24"/>
        </w:rPr>
        <w:t xml:space="preserve"> и </w:t>
      </w:r>
      <w:proofErr w:type="gramStart"/>
      <w:r w:rsidRPr="002300A7">
        <w:rPr>
          <w:rStyle w:val="1"/>
          <w:iCs/>
          <w:color w:val="000000"/>
          <w:sz w:val="24"/>
          <w:szCs w:val="24"/>
        </w:rPr>
        <w:t>технической</w:t>
      </w:r>
      <w:proofErr w:type="gramEnd"/>
      <w:r w:rsidRPr="002300A7">
        <w:rPr>
          <w:rStyle w:val="1"/>
          <w:iCs/>
          <w:color w:val="000000"/>
          <w:sz w:val="24"/>
          <w:szCs w:val="24"/>
        </w:rPr>
        <w:t xml:space="preserve"> </w:t>
      </w:r>
      <w:r w:rsidRPr="00B460BE">
        <w:rPr>
          <w:rStyle w:val="1"/>
          <w:iCs/>
          <w:color w:val="000000"/>
          <w:sz w:val="24"/>
          <w:szCs w:val="24"/>
        </w:rPr>
        <w:t>направлен</w:t>
      </w:r>
      <w:r w:rsidRPr="00B460BE">
        <w:rPr>
          <w:rStyle w:val="1"/>
          <w:iCs/>
          <w:color w:val="000000"/>
          <w:sz w:val="24"/>
          <w:szCs w:val="24"/>
        </w:rPr>
        <w:softHyphen/>
      </w:r>
      <w:r w:rsidRPr="00B460BE">
        <w:rPr>
          <w:rStyle w:val="161"/>
          <w:color w:val="000000"/>
          <w:sz w:val="24"/>
          <w:szCs w:val="24"/>
        </w:rPr>
        <w:t>ностей</w:t>
      </w:r>
      <w:r w:rsidR="00586C1C" w:rsidRPr="00B460BE">
        <w:rPr>
          <w:rStyle w:val="161"/>
          <w:color w:val="000000"/>
          <w:sz w:val="24"/>
          <w:szCs w:val="24"/>
        </w:rPr>
        <w:t>, а также иных программ, в том числе в каникулярный период;</w:t>
      </w:r>
    </w:p>
    <w:p w:rsidR="00586C1C" w:rsidRPr="002300A7" w:rsidRDefault="00586C1C" w:rsidP="00586C1C">
      <w:pPr>
        <w:pStyle w:val="a5"/>
        <w:numPr>
          <w:ilvl w:val="2"/>
          <w:numId w:val="7"/>
        </w:numPr>
        <w:tabs>
          <w:tab w:val="left" w:pos="1511"/>
        </w:tabs>
        <w:suppressAutoHyphens w:val="0"/>
        <w:spacing w:after="70" w:line="250" w:lineRule="exact"/>
        <w:ind w:left="100" w:right="12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вовлечение обучающихся и педагогических работников в проект</w:t>
      </w:r>
      <w:r w:rsidRPr="002300A7">
        <w:rPr>
          <w:rStyle w:val="1"/>
          <w:iCs/>
          <w:color w:val="000000"/>
          <w:sz w:val="24"/>
          <w:szCs w:val="24"/>
        </w:rPr>
        <w:softHyphen/>
        <w:t>ную деятельность;</w:t>
      </w:r>
    </w:p>
    <w:p w:rsidR="00586C1C" w:rsidRPr="002300A7" w:rsidRDefault="00586C1C" w:rsidP="00586C1C">
      <w:pPr>
        <w:pStyle w:val="a5"/>
        <w:numPr>
          <w:ilvl w:val="2"/>
          <w:numId w:val="7"/>
        </w:numPr>
        <w:tabs>
          <w:tab w:val="left" w:pos="1521"/>
          <w:tab w:val="left" w:pos="7098"/>
        </w:tabs>
        <w:suppressAutoHyphens w:val="0"/>
        <w:spacing w:after="79" w:line="312" w:lineRule="exact"/>
        <w:ind w:left="100" w:right="12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 xml:space="preserve">организация </w:t>
      </w:r>
      <w:proofErr w:type="spellStart"/>
      <w:r w:rsidRPr="002300A7">
        <w:rPr>
          <w:rStyle w:val="1"/>
          <w:iCs/>
          <w:color w:val="000000"/>
          <w:sz w:val="24"/>
          <w:szCs w:val="24"/>
        </w:rPr>
        <w:t>внеучебной</w:t>
      </w:r>
      <w:proofErr w:type="spellEnd"/>
      <w:r w:rsidRPr="002300A7">
        <w:rPr>
          <w:rStyle w:val="1"/>
          <w:iCs/>
          <w:color w:val="000000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</w:t>
      </w:r>
      <w:r w:rsidRPr="00B460BE">
        <w:rPr>
          <w:rStyle w:val="1"/>
          <w:iCs/>
          <w:color w:val="000000"/>
          <w:sz w:val="24"/>
          <w:szCs w:val="24"/>
        </w:rPr>
        <w:t>организациями в ка</w:t>
      </w:r>
      <w:r w:rsidRPr="00B460BE">
        <w:rPr>
          <w:rStyle w:val="1"/>
          <w:iCs/>
          <w:color w:val="000000"/>
          <w:sz w:val="24"/>
          <w:szCs w:val="24"/>
        </w:rPr>
        <w:softHyphen/>
        <w:t>никулярный период</w:t>
      </w:r>
      <w:proofErr w:type="gramStart"/>
      <w:r w:rsidRPr="00B460BE">
        <w:rPr>
          <w:rStyle w:val="1"/>
          <w:iCs/>
          <w:color w:val="000000"/>
          <w:sz w:val="24"/>
          <w:szCs w:val="24"/>
        </w:rPr>
        <w:t>;</w:t>
      </w:r>
      <w:r w:rsidRPr="002300A7">
        <w:rPr>
          <w:rStyle w:val="1"/>
          <w:i/>
          <w:iCs/>
          <w:color w:val="000000"/>
          <w:sz w:val="24"/>
          <w:szCs w:val="24"/>
        </w:rPr>
        <w:tab/>
        <w:t>'</w:t>
      </w:r>
      <w:proofErr w:type="gramEnd"/>
    </w:p>
    <w:p w:rsidR="00586C1C" w:rsidRPr="002300A7" w:rsidRDefault="00586C1C" w:rsidP="00586C1C">
      <w:pPr>
        <w:pStyle w:val="a9"/>
        <w:numPr>
          <w:ilvl w:val="2"/>
          <w:numId w:val="7"/>
        </w:numPr>
        <w:shd w:val="clear" w:color="auto" w:fill="auto"/>
        <w:tabs>
          <w:tab w:val="left" w:pos="1516"/>
          <w:tab w:val="right" w:pos="9429"/>
        </w:tabs>
        <w:spacing w:before="0" w:after="98"/>
        <w:ind w:left="100" w:right="120" w:firstLine="700"/>
        <w:rPr>
          <w:sz w:val="24"/>
          <w:szCs w:val="24"/>
        </w:rPr>
      </w:pPr>
      <w:r w:rsidRPr="002300A7">
        <w:rPr>
          <w:sz w:val="24"/>
          <w:szCs w:val="24"/>
        </w:rPr>
        <w:lastRenderedPageBreak/>
        <w:fldChar w:fldCharType="begin"/>
      </w:r>
      <w:r w:rsidRPr="002300A7">
        <w:rPr>
          <w:sz w:val="24"/>
          <w:szCs w:val="24"/>
        </w:rPr>
        <w:instrText xml:space="preserve"> TOC \o "1-5" \h \z </w:instrText>
      </w:r>
      <w:r w:rsidRPr="002300A7">
        <w:rPr>
          <w:sz w:val="24"/>
          <w:szCs w:val="24"/>
        </w:rPr>
        <w:fldChar w:fldCharType="separate"/>
      </w:r>
      <w:r w:rsidRPr="002300A7">
        <w:rPr>
          <w:rStyle w:val="a8"/>
          <w:color w:val="000000"/>
          <w:sz w:val="24"/>
          <w:szCs w:val="24"/>
        </w:rPr>
        <w:t>повышение профессионального мастерства педагогических ра</w:t>
      </w:r>
      <w:r w:rsidRPr="002300A7">
        <w:rPr>
          <w:rStyle w:val="a8"/>
          <w:color w:val="000000"/>
          <w:sz w:val="24"/>
          <w:szCs w:val="24"/>
        </w:rPr>
        <w:softHyphen/>
        <w:t>ботников Центра, реализующих основные и дополнительные общеобразова</w:t>
      </w:r>
      <w:r w:rsidRPr="002300A7">
        <w:rPr>
          <w:rStyle w:val="a8"/>
          <w:color w:val="000000"/>
          <w:sz w:val="24"/>
          <w:szCs w:val="24"/>
        </w:rPr>
        <w:softHyphen/>
        <w:t>тельные программы</w:t>
      </w:r>
      <w:proofErr w:type="gramStart"/>
      <w:r w:rsidRPr="002300A7">
        <w:rPr>
          <w:rStyle w:val="a8"/>
          <w:color w:val="000000"/>
          <w:sz w:val="24"/>
          <w:szCs w:val="24"/>
        </w:rPr>
        <w:t>.</w:t>
      </w:r>
      <w:r w:rsidRPr="002300A7">
        <w:rPr>
          <w:rStyle w:val="a8"/>
          <w:color w:val="000000"/>
          <w:sz w:val="24"/>
          <w:szCs w:val="24"/>
        </w:rPr>
        <w:tab/>
        <w:t>‘</w:t>
      </w:r>
      <w:proofErr w:type="gramEnd"/>
    </w:p>
    <w:p w:rsidR="00586C1C" w:rsidRPr="002300A7" w:rsidRDefault="00586C1C" w:rsidP="00586C1C">
      <w:pPr>
        <w:pStyle w:val="a9"/>
        <w:shd w:val="clear" w:color="auto" w:fill="auto"/>
        <w:spacing w:before="0" w:after="112" w:line="240" w:lineRule="exact"/>
        <w:ind w:left="100" w:right="120" w:firstLine="700"/>
        <w:rPr>
          <w:sz w:val="24"/>
          <w:szCs w:val="24"/>
        </w:rPr>
      </w:pPr>
      <w:r w:rsidRPr="002300A7">
        <w:rPr>
          <w:rStyle w:val="a8"/>
          <w:color w:val="000000"/>
          <w:sz w:val="24"/>
          <w:szCs w:val="24"/>
        </w:rPr>
        <w:t>2.3. Центр для достижения цели и выполнения задач вправе взаимодей</w:t>
      </w:r>
      <w:r w:rsidRPr="002300A7">
        <w:rPr>
          <w:rStyle w:val="a8"/>
          <w:color w:val="000000"/>
          <w:sz w:val="24"/>
          <w:szCs w:val="24"/>
        </w:rPr>
        <w:softHyphen/>
        <w:t xml:space="preserve">ствовать </w:t>
      </w:r>
      <w:proofErr w:type="gramStart"/>
      <w:r w:rsidRPr="002300A7">
        <w:rPr>
          <w:rStyle w:val="a8"/>
          <w:color w:val="000000"/>
          <w:sz w:val="24"/>
          <w:szCs w:val="24"/>
        </w:rPr>
        <w:t>с</w:t>
      </w:r>
      <w:proofErr w:type="gramEnd"/>
      <w:r w:rsidRPr="002300A7">
        <w:rPr>
          <w:rStyle w:val="a8"/>
          <w:color w:val="000000"/>
          <w:sz w:val="24"/>
          <w:szCs w:val="24"/>
        </w:rPr>
        <w:t>:</w:t>
      </w:r>
    </w:p>
    <w:p w:rsidR="00586C1C" w:rsidRPr="002300A7" w:rsidRDefault="00586C1C" w:rsidP="00586C1C">
      <w:pPr>
        <w:pStyle w:val="a9"/>
        <w:shd w:val="clear" w:color="auto" w:fill="auto"/>
        <w:tabs>
          <w:tab w:val="left" w:pos="7194"/>
        </w:tabs>
        <w:spacing w:before="0" w:after="113" w:line="250" w:lineRule="exact"/>
        <w:ind w:left="100" w:right="120" w:firstLine="700"/>
        <w:rPr>
          <w:sz w:val="24"/>
          <w:szCs w:val="24"/>
        </w:rPr>
      </w:pPr>
      <w:r w:rsidRPr="002300A7">
        <w:rPr>
          <w:rStyle w:val="a8"/>
          <w:color w:val="000000"/>
          <w:sz w:val="24"/>
          <w:szCs w:val="24"/>
        </w:rPr>
        <w:t>различными образовательными организациями в форме сетевого взаи</w:t>
      </w:r>
      <w:r w:rsidRPr="002300A7">
        <w:rPr>
          <w:rStyle w:val="a8"/>
          <w:color w:val="000000"/>
          <w:sz w:val="24"/>
          <w:szCs w:val="24"/>
        </w:rPr>
        <w:softHyphen/>
        <w:t>модействия</w:t>
      </w:r>
      <w:proofErr w:type="gramStart"/>
      <w:r w:rsidRPr="002300A7">
        <w:rPr>
          <w:rStyle w:val="a8"/>
          <w:color w:val="000000"/>
          <w:sz w:val="24"/>
          <w:szCs w:val="24"/>
        </w:rPr>
        <w:t>;</w:t>
      </w:r>
      <w:r w:rsidRPr="002300A7">
        <w:rPr>
          <w:rStyle w:val="a8"/>
          <w:color w:val="000000"/>
          <w:sz w:val="24"/>
          <w:szCs w:val="24"/>
        </w:rPr>
        <w:tab/>
      </w:r>
      <w:r w:rsidRPr="002300A7">
        <w:rPr>
          <w:rStyle w:val="a8"/>
          <w:color w:val="000000"/>
          <w:sz w:val="24"/>
          <w:szCs w:val="24"/>
          <w:vertAlign w:val="superscript"/>
        </w:rPr>
        <w:t>!</w:t>
      </w:r>
      <w:proofErr w:type="gramEnd"/>
    </w:p>
    <w:p w:rsidR="00586C1C" w:rsidRPr="002300A7" w:rsidRDefault="00586C1C" w:rsidP="00586C1C">
      <w:pPr>
        <w:pStyle w:val="a9"/>
        <w:shd w:val="clear" w:color="auto" w:fill="auto"/>
        <w:tabs>
          <w:tab w:val="left" w:pos="7910"/>
        </w:tabs>
        <w:spacing w:before="0" w:after="6" w:line="259" w:lineRule="exact"/>
        <w:ind w:left="100" w:right="120" w:firstLine="700"/>
        <w:rPr>
          <w:sz w:val="24"/>
          <w:szCs w:val="24"/>
        </w:rPr>
      </w:pPr>
      <w:r w:rsidRPr="002300A7">
        <w:rPr>
          <w:rStyle w:val="a8"/>
          <w:color w:val="000000"/>
          <w:sz w:val="24"/>
          <w:szCs w:val="24"/>
        </w:rPr>
        <w:t>с иными образовательными организациями, на базе которых созданы центры «Точка роста»;</w:t>
      </w:r>
      <w:r w:rsidRPr="002300A7">
        <w:rPr>
          <w:rStyle w:val="a8"/>
          <w:color w:val="000000"/>
          <w:sz w:val="24"/>
          <w:szCs w:val="24"/>
        </w:rPr>
        <w:tab/>
      </w:r>
      <w:r w:rsidRPr="002300A7">
        <w:rPr>
          <w:rStyle w:val="a8"/>
          <w:color w:val="000000"/>
          <w:sz w:val="24"/>
          <w:szCs w:val="24"/>
          <w:vertAlign w:val="superscript"/>
        </w:rPr>
        <w:t>5</w:t>
      </w:r>
    </w:p>
    <w:p w:rsidR="00586C1C" w:rsidRPr="002300A7" w:rsidRDefault="00586C1C" w:rsidP="00586C1C">
      <w:pPr>
        <w:pStyle w:val="a9"/>
        <w:shd w:val="clear" w:color="auto" w:fill="auto"/>
        <w:spacing w:before="0" w:after="0" w:line="326" w:lineRule="exact"/>
        <w:ind w:left="100" w:right="120" w:firstLine="700"/>
        <w:rPr>
          <w:sz w:val="24"/>
          <w:szCs w:val="24"/>
        </w:rPr>
      </w:pPr>
      <w:r w:rsidRPr="002300A7">
        <w:rPr>
          <w:rStyle w:val="a8"/>
          <w:color w:val="000000"/>
          <w:sz w:val="24"/>
          <w:szCs w:val="24"/>
        </w:rPr>
        <w:t>с федеральным оператором, осуществляющим функции по информаци</w:t>
      </w:r>
      <w:r w:rsidRPr="002300A7">
        <w:rPr>
          <w:rStyle w:val="a8"/>
          <w:color w:val="000000"/>
          <w:sz w:val="24"/>
          <w:szCs w:val="24"/>
        </w:rPr>
        <w:softHyphen/>
        <w:t xml:space="preserve">онному, методическому и организационно-техническому сопровождению мероприятий по созданию и функционированию центров «Точка роста», </w:t>
      </w:r>
      <w:proofErr w:type="gramStart"/>
      <w:r w:rsidRPr="002300A7">
        <w:rPr>
          <w:rStyle w:val="a8"/>
          <w:color w:val="000000"/>
          <w:sz w:val="24"/>
          <w:szCs w:val="24"/>
        </w:rPr>
        <w:t>в</w:t>
      </w:r>
      <w:proofErr w:type="gramEnd"/>
    </w:p>
    <w:p w:rsidR="00586C1C" w:rsidRPr="002300A7" w:rsidRDefault="00586C1C" w:rsidP="00586C1C">
      <w:pPr>
        <w:pStyle w:val="a9"/>
        <w:shd w:val="clear" w:color="auto" w:fill="auto"/>
        <w:tabs>
          <w:tab w:val="left" w:pos="8980"/>
          <w:tab w:val="right" w:leader="dot" w:pos="9429"/>
        </w:tabs>
        <w:spacing w:before="0" w:after="86" w:line="245" w:lineRule="exact"/>
        <w:ind w:left="100" w:right="120"/>
        <w:rPr>
          <w:sz w:val="24"/>
          <w:szCs w:val="24"/>
        </w:rPr>
      </w:pPr>
      <w:r w:rsidRPr="002300A7">
        <w:rPr>
          <w:rStyle w:val="a8"/>
          <w:color w:val="000000"/>
          <w:sz w:val="24"/>
          <w:szCs w:val="24"/>
        </w:rPr>
        <w:t>том числе по вопросам повышения квалификации педагогических работни</w:t>
      </w:r>
      <w:r w:rsidRPr="002300A7">
        <w:rPr>
          <w:rStyle w:val="a8"/>
          <w:color w:val="000000"/>
          <w:sz w:val="24"/>
          <w:szCs w:val="24"/>
        </w:rPr>
        <w:softHyphen/>
        <w:t>ков;</w:t>
      </w:r>
      <w:r w:rsidRPr="002300A7">
        <w:rPr>
          <w:rStyle w:val="a8"/>
          <w:color w:val="000000"/>
          <w:sz w:val="24"/>
          <w:szCs w:val="24"/>
        </w:rPr>
        <w:tab/>
      </w:r>
      <w:r w:rsidRPr="002300A7">
        <w:rPr>
          <w:rStyle w:val="a8"/>
          <w:color w:val="000000"/>
          <w:sz w:val="24"/>
          <w:szCs w:val="24"/>
        </w:rPr>
        <w:tab/>
        <w:t xml:space="preserve"> </w:t>
      </w:r>
      <w:r w:rsidRPr="002300A7">
        <w:rPr>
          <w:rStyle w:val="a8"/>
          <w:color w:val="000000"/>
          <w:sz w:val="24"/>
          <w:szCs w:val="24"/>
          <w:vertAlign w:val="superscript"/>
        </w:rPr>
        <w:t>1</w:t>
      </w:r>
    </w:p>
    <w:p w:rsidR="00586C1C" w:rsidRPr="002300A7" w:rsidRDefault="00586C1C" w:rsidP="00586C1C">
      <w:pPr>
        <w:pStyle w:val="a5"/>
        <w:spacing w:after="314" w:line="288" w:lineRule="exact"/>
        <w:ind w:left="100" w:right="120" w:firstLine="700"/>
        <w:jc w:val="both"/>
        <w:rPr>
          <w:rFonts w:cs="Times New Roman"/>
        </w:rPr>
      </w:pPr>
      <w:r w:rsidRPr="002300A7">
        <w:rPr>
          <w:rFonts w:cs="Times New Roman"/>
        </w:rPr>
        <w:fldChar w:fldCharType="end"/>
      </w:r>
      <w:r w:rsidRPr="002300A7">
        <w:rPr>
          <w:rStyle w:val="1"/>
          <w:iCs/>
          <w:color w:val="000000"/>
          <w:sz w:val="24"/>
          <w:szCs w:val="24"/>
        </w:rPr>
        <w:t>обучающимися и родителями (законными представителями) обучаю</w:t>
      </w:r>
      <w:r w:rsidRPr="002300A7">
        <w:rPr>
          <w:rStyle w:val="1"/>
          <w:iCs/>
          <w:color w:val="000000"/>
          <w:sz w:val="24"/>
          <w:szCs w:val="24"/>
        </w:rPr>
        <w:softHyphen/>
        <w:t>щихся, в том числе с применением дистанционных образовательных техно</w:t>
      </w:r>
      <w:r w:rsidRPr="002300A7">
        <w:rPr>
          <w:rStyle w:val="1"/>
          <w:iCs/>
          <w:color w:val="000000"/>
          <w:sz w:val="24"/>
          <w:szCs w:val="24"/>
        </w:rPr>
        <w:softHyphen/>
        <w:t>логий.</w:t>
      </w:r>
    </w:p>
    <w:p w:rsidR="00586C1C" w:rsidRPr="002300A7" w:rsidRDefault="00586C1C" w:rsidP="00586C1C">
      <w:pPr>
        <w:pStyle w:val="a5"/>
        <w:numPr>
          <w:ilvl w:val="0"/>
          <w:numId w:val="7"/>
        </w:numPr>
        <w:tabs>
          <w:tab w:val="left" w:pos="318"/>
        </w:tabs>
        <w:suppressAutoHyphens w:val="0"/>
        <w:spacing w:after="273" w:line="270" w:lineRule="exact"/>
        <w:ind w:left="40"/>
        <w:jc w:val="center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Порядок управления Центром «Точка роста»</w:t>
      </w:r>
    </w:p>
    <w:p w:rsidR="00586C1C" w:rsidRPr="002300A7" w:rsidRDefault="00586C1C" w:rsidP="00586C1C">
      <w:pPr>
        <w:pStyle w:val="a5"/>
        <w:numPr>
          <w:ilvl w:val="1"/>
          <w:numId w:val="7"/>
        </w:numPr>
        <w:tabs>
          <w:tab w:val="left" w:pos="1305"/>
        </w:tabs>
        <w:suppressAutoHyphens w:val="0"/>
        <w:spacing w:after="60" w:line="302" w:lineRule="exact"/>
        <w:ind w:left="100" w:right="12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Руководитель Учреждения издает локальный нормативный акт о назначении руководителя Центра (куратора, ответственного за функциониро</w:t>
      </w:r>
      <w:r w:rsidRPr="002300A7">
        <w:rPr>
          <w:rStyle w:val="1"/>
          <w:iCs/>
          <w:color w:val="000000"/>
          <w:sz w:val="24"/>
          <w:szCs w:val="24"/>
        </w:rPr>
        <w:softHyphen/>
        <w:t>вание и развитие), а также о создании Центра и утверждении Положение о деятельности Центра.</w:t>
      </w:r>
    </w:p>
    <w:p w:rsidR="00586C1C" w:rsidRPr="002300A7" w:rsidRDefault="00586C1C" w:rsidP="00586C1C">
      <w:pPr>
        <w:pStyle w:val="a5"/>
        <w:numPr>
          <w:ilvl w:val="1"/>
          <w:numId w:val="7"/>
        </w:numPr>
        <w:tabs>
          <w:tab w:val="left" w:pos="1286"/>
        </w:tabs>
        <w:suppressAutoHyphens w:val="0"/>
        <w:spacing w:after="0" w:line="302" w:lineRule="exact"/>
        <w:ind w:left="100" w:right="12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Руководителем Центра может быть назначен сотрудник Учрежде</w:t>
      </w:r>
      <w:r w:rsidRPr="002300A7">
        <w:rPr>
          <w:rStyle w:val="1"/>
          <w:iCs/>
          <w:color w:val="000000"/>
          <w:sz w:val="24"/>
          <w:szCs w:val="24"/>
        </w:rPr>
        <w:softHyphen/>
        <w:t>ния из числа руководящих и педагогических работников.</w:t>
      </w:r>
    </w:p>
    <w:p w:rsidR="00586C1C" w:rsidRPr="002300A7" w:rsidRDefault="00586C1C" w:rsidP="00586C1C">
      <w:pPr>
        <w:pStyle w:val="a5"/>
        <w:numPr>
          <w:ilvl w:val="1"/>
          <w:numId w:val="7"/>
        </w:numPr>
        <w:tabs>
          <w:tab w:val="left" w:pos="1285"/>
        </w:tabs>
        <w:suppressAutoHyphens w:val="0"/>
        <w:spacing w:after="86" w:line="302" w:lineRule="exact"/>
        <w:ind w:left="10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Руководитель Центра обязан:</w:t>
      </w:r>
    </w:p>
    <w:p w:rsidR="00586C1C" w:rsidRPr="002300A7" w:rsidRDefault="00586C1C" w:rsidP="00586C1C">
      <w:pPr>
        <w:pStyle w:val="a5"/>
        <w:numPr>
          <w:ilvl w:val="2"/>
          <w:numId w:val="7"/>
        </w:numPr>
        <w:tabs>
          <w:tab w:val="left" w:pos="1501"/>
        </w:tabs>
        <w:suppressAutoHyphens w:val="0"/>
        <w:spacing w:after="47" w:line="270" w:lineRule="exact"/>
        <w:ind w:left="10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осуществлять оперативное руководство Центром;</w:t>
      </w:r>
    </w:p>
    <w:p w:rsidR="00586C1C" w:rsidRPr="002300A7" w:rsidRDefault="00586C1C" w:rsidP="00586C1C">
      <w:pPr>
        <w:pStyle w:val="a5"/>
        <w:numPr>
          <w:ilvl w:val="2"/>
          <w:numId w:val="7"/>
        </w:numPr>
        <w:tabs>
          <w:tab w:val="left" w:pos="1511"/>
        </w:tabs>
        <w:suppressAutoHyphens w:val="0"/>
        <w:spacing w:after="83" w:line="278" w:lineRule="exact"/>
        <w:ind w:left="100" w:right="12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представлять интересы Центра по доверенности в муниципаль</w:t>
      </w:r>
      <w:r w:rsidRPr="002300A7">
        <w:rPr>
          <w:rStyle w:val="1"/>
          <w:iCs/>
          <w:color w:val="000000"/>
          <w:sz w:val="24"/>
          <w:szCs w:val="24"/>
        </w:rPr>
        <w:softHyphen/>
        <w:t>ных, государственных органах региона, организациях для реализации целей и задач Центра;</w:t>
      </w:r>
    </w:p>
    <w:p w:rsidR="00586C1C" w:rsidRPr="002300A7" w:rsidRDefault="00586C1C" w:rsidP="00586C1C">
      <w:pPr>
        <w:pStyle w:val="a5"/>
        <w:numPr>
          <w:ilvl w:val="2"/>
          <w:numId w:val="7"/>
        </w:numPr>
        <w:tabs>
          <w:tab w:val="left" w:pos="1511"/>
          <w:tab w:val="left" w:pos="6441"/>
          <w:tab w:val="left" w:pos="8462"/>
          <w:tab w:val="left" w:leader="dot" w:pos="9359"/>
        </w:tabs>
        <w:suppressAutoHyphens w:val="0"/>
        <w:spacing w:after="14" w:line="250" w:lineRule="exact"/>
        <w:ind w:left="100" w:right="12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отчитываться перед Руководителем Учреждения о результатах работы Центра;</w:t>
      </w:r>
      <w:r w:rsidRPr="002300A7">
        <w:rPr>
          <w:rStyle w:val="1"/>
          <w:iCs/>
          <w:color w:val="000000"/>
          <w:sz w:val="24"/>
          <w:szCs w:val="24"/>
        </w:rPr>
        <w:tab/>
        <w:t>'</w:t>
      </w:r>
      <w:r w:rsidRPr="002300A7">
        <w:rPr>
          <w:rStyle w:val="1"/>
          <w:iCs/>
          <w:color w:val="000000"/>
          <w:sz w:val="24"/>
          <w:szCs w:val="24"/>
        </w:rPr>
        <w:tab/>
        <w:t xml:space="preserve">' </w:t>
      </w:r>
      <w:r w:rsidRPr="002300A7">
        <w:rPr>
          <w:rStyle w:val="1"/>
          <w:iCs/>
          <w:color w:val="000000"/>
          <w:sz w:val="24"/>
          <w:szCs w:val="24"/>
        </w:rPr>
        <w:tab/>
      </w:r>
    </w:p>
    <w:p w:rsidR="00586C1C" w:rsidRPr="002300A7" w:rsidRDefault="00586C1C" w:rsidP="00586C1C">
      <w:pPr>
        <w:pStyle w:val="a5"/>
        <w:numPr>
          <w:ilvl w:val="2"/>
          <w:numId w:val="7"/>
        </w:numPr>
        <w:tabs>
          <w:tab w:val="left" w:pos="1502"/>
        </w:tabs>
        <w:suppressAutoHyphens w:val="0"/>
        <w:spacing w:after="0" w:line="307" w:lineRule="exact"/>
        <w:ind w:left="100" w:right="120" w:firstLine="70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выполнять иные обязанности, предусмотренные законодатель</w:t>
      </w:r>
      <w:r w:rsidRPr="002300A7">
        <w:rPr>
          <w:rStyle w:val="1"/>
          <w:iCs/>
          <w:color w:val="000000"/>
          <w:sz w:val="24"/>
          <w:szCs w:val="24"/>
        </w:rPr>
        <w:softHyphen/>
        <w:t>ством, уставом Учреждения, должностной инструкцией и настоящим Поло</w:t>
      </w:r>
      <w:r w:rsidRPr="002300A7">
        <w:rPr>
          <w:rStyle w:val="1"/>
          <w:iCs/>
          <w:color w:val="000000"/>
          <w:sz w:val="24"/>
          <w:szCs w:val="24"/>
        </w:rPr>
        <w:softHyphen/>
        <w:t>жением.</w:t>
      </w:r>
    </w:p>
    <w:p w:rsidR="00586C1C" w:rsidRPr="002300A7" w:rsidRDefault="00586C1C" w:rsidP="00586C1C">
      <w:pPr>
        <w:pStyle w:val="a5"/>
        <w:numPr>
          <w:ilvl w:val="1"/>
          <w:numId w:val="7"/>
        </w:numPr>
        <w:tabs>
          <w:tab w:val="left" w:pos="1225"/>
        </w:tabs>
        <w:suppressAutoHyphens w:val="0"/>
        <w:spacing w:after="0" w:line="374" w:lineRule="exact"/>
        <w:ind w:left="20" w:firstLine="720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Руководитель Центра вправе:</w:t>
      </w:r>
    </w:p>
    <w:p w:rsidR="00586C1C" w:rsidRPr="002300A7" w:rsidRDefault="00586C1C" w:rsidP="00586C1C">
      <w:pPr>
        <w:pStyle w:val="20"/>
        <w:keepNext/>
        <w:keepLines/>
        <w:numPr>
          <w:ilvl w:val="2"/>
          <w:numId w:val="7"/>
        </w:numPr>
        <w:shd w:val="clear" w:color="auto" w:fill="auto"/>
        <w:tabs>
          <w:tab w:val="left" w:pos="1436"/>
        </w:tabs>
        <w:spacing w:before="0" w:line="312" w:lineRule="exact"/>
        <w:ind w:left="20" w:right="20" w:firstLine="720"/>
        <w:jc w:val="both"/>
        <w:rPr>
          <w:sz w:val="24"/>
          <w:szCs w:val="24"/>
        </w:rPr>
      </w:pPr>
      <w:bookmarkStart w:id="1" w:name="bookmark12"/>
      <w:r w:rsidRPr="002300A7">
        <w:rPr>
          <w:rStyle w:val="2"/>
          <w:color w:val="000000"/>
          <w:sz w:val="24"/>
          <w:szCs w:val="24"/>
        </w:rPr>
        <w:t>осуществлять расстановку кадров Центра, прием на работу кото</w:t>
      </w:r>
      <w:r w:rsidRPr="002300A7">
        <w:rPr>
          <w:rStyle w:val="2"/>
          <w:color w:val="000000"/>
          <w:sz w:val="24"/>
          <w:szCs w:val="24"/>
        </w:rPr>
        <w:softHyphen/>
      </w:r>
      <w:r w:rsidRPr="002300A7">
        <w:rPr>
          <w:rStyle w:val="214pt"/>
          <w:color w:val="000000"/>
          <w:sz w:val="24"/>
          <w:szCs w:val="24"/>
        </w:rPr>
        <w:t>рых осуществляется приказом руководителя Учреждения;</w:t>
      </w:r>
      <w:bookmarkEnd w:id="1"/>
    </w:p>
    <w:p w:rsidR="00AA170D" w:rsidRPr="002300A7" w:rsidRDefault="00586C1C" w:rsidP="00586C1C">
      <w:pPr>
        <w:pStyle w:val="a4"/>
        <w:spacing w:after="0" w:line="240" w:lineRule="auto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по согласованию с руководителем Учреждения организовывать учебно-воспитательный процесс в Центре в соответствии с целями и задача</w:t>
      </w:r>
      <w:r w:rsidRPr="002300A7">
        <w:rPr>
          <w:rStyle w:val="1"/>
          <w:iCs/>
          <w:color w:val="000000"/>
          <w:sz w:val="24"/>
          <w:szCs w:val="24"/>
        </w:rPr>
        <w:softHyphen/>
        <w:t>ми</w:t>
      </w:r>
    </w:p>
    <w:p w:rsidR="00AA170D" w:rsidRPr="002300A7" w:rsidRDefault="00586C1C" w:rsidP="00586C1C">
      <w:pPr>
        <w:pStyle w:val="a4"/>
        <w:numPr>
          <w:ilvl w:val="2"/>
          <w:numId w:val="7"/>
        </w:numPr>
        <w:spacing w:after="0" w:line="240" w:lineRule="auto"/>
        <w:jc w:val="both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по согласованию с руководителем Учреждения организовывать учебно-воспитательный процесс в Центре в соответствии с целями и задача</w:t>
      </w:r>
      <w:r w:rsidRPr="002300A7">
        <w:rPr>
          <w:rStyle w:val="1"/>
          <w:iCs/>
          <w:color w:val="000000"/>
          <w:sz w:val="24"/>
          <w:szCs w:val="24"/>
        </w:rPr>
        <w:softHyphen/>
        <w:t>ми</w:t>
      </w:r>
    </w:p>
    <w:p w:rsidR="002300A7" w:rsidRPr="002300A7" w:rsidRDefault="002300A7" w:rsidP="002300A7">
      <w:pPr>
        <w:pStyle w:val="a5"/>
        <w:tabs>
          <w:tab w:val="left" w:pos="1431"/>
        </w:tabs>
        <w:suppressAutoHyphens w:val="0"/>
        <w:spacing w:after="0" w:line="317" w:lineRule="exact"/>
        <w:ind w:right="20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 xml:space="preserve">Центра и осуществлять </w:t>
      </w:r>
      <w:proofErr w:type="gramStart"/>
      <w:r w:rsidRPr="002300A7">
        <w:rPr>
          <w:rStyle w:val="1"/>
          <w:iCs/>
          <w:color w:val="000000"/>
          <w:sz w:val="24"/>
          <w:szCs w:val="24"/>
        </w:rPr>
        <w:t>контроль за</w:t>
      </w:r>
      <w:proofErr w:type="gramEnd"/>
      <w:r w:rsidRPr="002300A7">
        <w:rPr>
          <w:rStyle w:val="1"/>
          <w:iCs/>
          <w:color w:val="000000"/>
          <w:sz w:val="24"/>
          <w:szCs w:val="24"/>
        </w:rPr>
        <w:t xml:space="preserve"> его реализацией;</w:t>
      </w:r>
    </w:p>
    <w:p w:rsidR="002300A7" w:rsidRPr="002300A7" w:rsidRDefault="002300A7" w:rsidP="002300A7">
      <w:pPr>
        <w:pStyle w:val="a5"/>
        <w:numPr>
          <w:ilvl w:val="2"/>
          <w:numId w:val="7"/>
        </w:numPr>
        <w:tabs>
          <w:tab w:val="left" w:pos="1441"/>
        </w:tabs>
        <w:suppressAutoHyphens w:val="0"/>
        <w:spacing w:after="0" w:line="307" w:lineRule="exact"/>
        <w:ind w:left="20" w:right="20" w:firstLine="720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300A7" w:rsidRPr="002300A7" w:rsidRDefault="002300A7" w:rsidP="002300A7">
      <w:pPr>
        <w:pStyle w:val="a5"/>
        <w:numPr>
          <w:ilvl w:val="2"/>
          <w:numId w:val="7"/>
        </w:numPr>
        <w:tabs>
          <w:tab w:val="left" w:pos="1426"/>
        </w:tabs>
        <w:suppressAutoHyphens w:val="0"/>
        <w:spacing w:after="0" w:line="288" w:lineRule="exact"/>
        <w:ind w:left="20" w:right="20" w:firstLine="720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по согласованию с руководителем Учреждения осуществлять ор</w:t>
      </w:r>
      <w:r w:rsidRPr="002300A7">
        <w:rPr>
          <w:rStyle w:val="1"/>
          <w:iCs/>
          <w:color w:val="000000"/>
          <w:sz w:val="24"/>
          <w:szCs w:val="24"/>
        </w:rPr>
        <w:softHyphen/>
        <w:t>ганизацию и проведение мероприятий по профилю направлений деятельно</w:t>
      </w:r>
      <w:r w:rsidRPr="002300A7">
        <w:rPr>
          <w:rStyle w:val="1"/>
          <w:iCs/>
          <w:color w:val="000000"/>
          <w:sz w:val="24"/>
          <w:szCs w:val="24"/>
        </w:rPr>
        <w:softHyphen/>
        <w:t>сти Центра;</w:t>
      </w:r>
    </w:p>
    <w:p w:rsidR="00AA170D" w:rsidRPr="002300A7" w:rsidRDefault="002300A7" w:rsidP="002300A7">
      <w:pPr>
        <w:pStyle w:val="a4"/>
        <w:spacing w:after="0" w:line="240" w:lineRule="auto"/>
        <w:rPr>
          <w:rFonts w:cs="Times New Roman"/>
        </w:rPr>
      </w:pPr>
      <w:r w:rsidRPr="002300A7">
        <w:rPr>
          <w:rStyle w:val="1"/>
          <w:iCs/>
          <w:color w:val="000000"/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образовательной организа</w:t>
      </w:r>
      <w:r w:rsidRPr="002300A7">
        <w:rPr>
          <w:rStyle w:val="1"/>
          <w:iCs/>
          <w:color w:val="000000"/>
          <w:sz w:val="24"/>
          <w:szCs w:val="24"/>
        </w:rPr>
        <w:softHyphen/>
        <w:t>ции, а также законодательству Российской Федерации.</w:t>
      </w:r>
    </w:p>
    <w:sectPr w:rsidR="00AA170D" w:rsidRPr="002300A7" w:rsidSect="0038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2DC6082"/>
    <w:multiLevelType w:val="hybridMultilevel"/>
    <w:tmpl w:val="BE9E3508"/>
    <w:lvl w:ilvl="0" w:tplc="B9E8AF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A08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AD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A5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035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EC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253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A0F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8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5203D"/>
    <w:multiLevelType w:val="multilevel"/>
    <w:tmpl w:val="DDF473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2EB46F65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1DE2D19"/>
    <w:multiLevelType w:val="multilevel"/>
    <w:tmpl w:val="A1A4A25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000000"/>
        <w:sz w:val="27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7"/>
      </w:rPr>
    </w:lvl>
  </w:abstractNum>
  <w:abstractNum w:abstractNumId="7">
    <w:nsid w:val="4336212E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B3E"/>
    <w:rsid w:val="000C4D5B"/>
    <w:rsid w:val="000E253D"/>
    <w:rsid w:val="000E463B"/>
    <w:rsid w:val="0012543B"/>
    <w:rsid w:val="001D509B"/>
    <w:rsid w:val="001E38E0"/>
    <w:rsid w:val="001E74B0"/>
    <w:rsid w:val="0020721C"/>
    <w:rsid w:val="002300A7"/>
    <w:rsid w:val="002469EC"/>
    <w:rsid w:val="0025052C"/>
    <w:rsid w:val="002E0C24"/>
    <w:rsid w:val="003810BF"/>
    <w:rsid w:val="003913E2"/>
    <w:rsid w:val="00446EB8"/>
    <w:rsid w:val="005863E2"/>
    <w:rsid w:val="00586C1C"/>
    <w:rsid w:val="005E551B"/>
    <w:rsid w:val="00613B3E"/>
    <w:rsid w:val="00703E07"/>
    <w:rsid w:val="00746F3E"/>
    <w:rsid w:val="007563BB"/>
    <w:rsid w:val="00893E64"/>
    <w:rsid w:val="00940BD9"/>
    <w:rsid w:val="009F567B"/>
    <w:rsid w:val="00A51E78"/>
    <w:rsid w:val="00AA170D"/>
    <w:rsid w:val="00AF3782"/>
    <w:rsid w:val="00B460BE"/>
    <w:rsid w:val="00B46DFC"/>
    <w:rsid w:val="00BF45D5"/>
    <w:rsid w:val="00C66B55"/>
    <w:rsid w:val="00D271CC"/>
    <w:rsid w:val="00D675DD"/>
    <w:rsid w:val="00DE6642"/>
    <w:rsid w:val="00E06DCD"/>
    <w:rsid w:val="00E2697E"/>
    <w:rsid w:val="00F3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B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Базовый"/>
    <w:rsid w:val="00E06DCD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5">
    <w:name w:val="Body Text"/>
    <w:basedOn w:val="a4"/>
    <w:link w:val="a6"/>
    <w:uiPriority w:val="99"/>
    <w:unhideWhenUsed/>
    <w:rsid w:val="00E06DCD"/>
    <w:pPr>
      <w:spacing w:after="120"/>
    </w:pPr>
  </w:style>
  <w:style w:type="character" w:customStyle="1" w:styleId="a6">
    <w:name w:val="Основной текст Знак"/>
    <w:basedOn w:val="a0"/>
    <w:link w:val="a5"/>
    <w:rsid w:val="00E06DCD"/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1">
    <w:name w:val="Основной текст Знак1"/>
    <w:basedOn w:val="a0"/>
    <w:uiPriority w:val="99"/>
    <w:rsid w:val="005863E2"/>
    <w:rPr>
      <w:rFonts w:ascii="Times New Roman" w:hAnsi="Times New Roman" w:cs="Times New Roman"/>
      <w:sz w:val="27"/>
      <w:szCs w:val="27"/>
      <w:u w:val="none"/>
    </w:rPr>
  </w:style>
  <w:style w:type="character" w:customStyle="1" w:styleId="2pt">
    <w:name w:val="Основной текст + Интервал 2 pt"/>
    <w:basedOn w:val="1"/>
    <w:uiPriority w:val="99"/>
    <w:rsid w:val="00F32E80"/>
    <w:rPr>
      <w:spacing w:val="40"/>
      <w:shd w:val="clear" w:color="auto" w:fill="FFFFFF"/>
    </w:rPr>
  </w:style>
  <w:style w:type="table" w:styleId="a7">
    <w:name w:val="Table Grid"/>
    <w:basedOn w:val="a1"/>
    <w:uiPriority w:val="59"/>
    <w:rsid w:val="00D67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8"/>
    <w:basedOn w:val="1"/>
    <w:uiPriority w:val="99"/>
    <w:rsid w:val="00D675DD"/>
    <w:rPr>
      <w:sz w:val="23"/>
      <w:szCs w:val="23"/>
    </w:rPr>
  </w:style>
  <w:style w:type="character" w:customStyle="1" w:styleId="161">
    <w:name w:val="Основной текст + 161"/>
    <w:aliases w:val="5 pt1,Масштаб 80%1"/>
    <w:basedOn w:val="1"/>
    <w:uiPriority w:val="99"/>
    <w:rsid w:val="00BF45D5"/>
    <w:rPr>
      <w:w w:val="80"/>
      <w:sz w:val="33"/>
      <w:szCs w:val="33"/>
    </w:rPr>
  </w:style>
  <w:style w:type="character" w:customStyle="1" w:styleId="2">
    <w:name w:val="Заголовок №2_"/>
    <w:basedOn w:val="a0"/>
    <w:link w:val="20"/>
    <w:uiPriority w:val="99"/>
    <w:locked/>
    <w:rsid w:val="00586C1C"/>
    <w:rPr>
      <w:rFonts w:ascii="Times New Roman" w:hAnsi="Times New Roman" w:cs="Times New Roman"/>
      <w:w w:val="80"/>
      <w:sz w:val="33"/>
      <w:szCs w:val="33"/>
      <w:shd w:val="clear" w:color="auto" w:fill="FFFFFF"/>
    </w:rPr>
  </w:style>
  <w:style w:type="character" w:customStyle="1" w:styleId="a8">
    <w:name w:val="Оглавление_"/>
    <w:basedOn w:val="a0"/>
    <w:link w:val="a9"/>
    <w:uiPriority w:val="99"/>
    <w:locked/>
    <w:rsid w:val="00586C1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Заголовок №2 + 14 pt"/>
    <w:aliases w:val="Масштаб 100%"/>
    <w:basedOn w:val="2"/>
    <w:uiPriority w:val="99"/>
    <w:rsid w:val="00586C1C"/>
    <w:rPr>
      <w:w w:val="100"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586C1C"/>
    <w:pPr>
      <w:widowControl w:val="0"/>
      <w:shd w:val="clear" w:color="auto" w:fill="FFFFFF"/>
      <w:spacing w:before="1020" w:after="0" w:line="240" w:lineRule="atLeast"/>
      <w:outlineLvl w:val="1"/>
    </w:pPr>
    <w:rPr>
      <w:rFonts w:ascii="Times New Roman" w:hAnsi="Times New Roman" w:cs="Times New Roman"/>
      <w:w w:val="80"/>
      <w:sz w:val="33"/>
      <w:szCs w:val="33"/>
    </w:rPr>
  </w:style>
  <w:style w:type="paragraph" w:customStyle="1" w:styleId="a9">
    <w:name w:val="Оглавление"/>
    <w:basedOn w:val="a"/>
    <w:link w:val="a8"/>
    <w:uiPriority w:val="99"/>
    <w:rsid w:val="00586C1C"/>
    <w:pPr>
      <w:widowControl w:val="0"/>
      <w:shd w:val="clear" w:color="auto" w:fill="FFFFFF"/>
      <w:spacing w:before="60" w:after="60" w:line="288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6263-57F2-43C5-A337-6925CBE4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2021-02-03T03:23:00Z</cp:lastPrinted>
  <dcterms:created xsi:type="dcterms:W3CDTF">2021-02-01T09:22:00Z</dcterms:created>
  <dcterms:modified xsi:type="dcterms:W3CDTF">2021-02-03T03:23:00Z</dcterms:modified>
</cp:coreProperties>
</file>